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4B3" w:rsidRPr="00125D65" w:rsidRDefault="008734B3" w:rsidP="008734B3">
      <w:pPr>
        <w:tabs>
          <w:tab w:val="right" w:pos="9639"/>
        </w:tabs>
        <w:overflowPunct w:val="0"/>
        <w:autoSpaceDE w:val="0"/>
        <w:autoSpaceDN w:val="0"/>
        <w:adjustRightInd w:val="0"/>
        <w:textAlignment w:val="baseline"/>
        <w:rPr>
          <w:rFonts w:ascii="Arial" w:eastAsia="Arial Unicode MS" w:hAnsi="Arial" w:cs="Times New Roman"/>
          <w:b/>
          <w:bCs/>
          <w:i/>
          <w:sz w:val="28"/>
          <w:szCs w:val="28"/>
        </w:rPr>
      </w:pPr>
      <w:bookmarkStart w:id="0" w:name="_GoBack"/>
      <w:r w:rsidRPr="00125D65">
        <w:rPr>
          <w:rFonts w:ascii="Arial" w:eastAsia="Arial Unicode MS" w:hAnsi="Arial" w:cs="Times New Roman"/>
          <w:b/>
          <w:bCs/>
          <w:sz w:val="28"/>
          <w:szCs w:val="28"/>
        </w:rPr>
        <w:t>3GPP T</w:t>
      </w:r>
      <w:bookmarkStart w:id="1" w:name="_Ref452454252"/>
      <w:bookmarkEnd w:id="1"/>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Pr>
          <w:rFonts w:ascii="Arial" w:eastAsia="Arial Unicode MS" w:hAnsi="Arial" w:cs="Times New Roman"/>
          <w:b/>
          <w:bCs/>
          <w:sz w:val="28"/>
          <w:szCs w:val="28"/>
        </w:rPr>
        <w:t>6bis</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007C01A1">
        <w:rPr>
          <w:rFonts w:ascii="Arial" w:eastAsia="Arial Unicode MS" w:hAnsi="Arial" w:cs="Times New Roman"/>
          <w:b/>
          <w:bCs/>
          <w:sz w:val="28"/>
          <w:szCs w:val="28"/>
          <w:lang w:eastAsia="zh-CN"/>
        </w:rPr>
        <w:t>200571</w:t>
      </w:r>
    </w:p>
    <w:p w:rsidR="00001EF2" w:rsidRPr="002C6C08" w:rsidRDefault="008734B3" w:rsidP="008734B3">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Pr>
          <w:rFonts w:ascii="Arial" w:eastAsia="Arial Unicode MS" w:hAnsi="Arial" w:cs="Times New Roman"/>
          <w:b/>
          <w:bCs/>
          <w:sz w:val="28"/>
          <w:szCs w:val="28"/>
        </w:rPr>
        <w:t>17th</w:t>
      </w:r>
      <w:r w:rsidRPr="00125D65">
        <w:rPr>
          <w:rFonts w:ascii="Arial" w:eastAsia="Arial Unicode MS" w:hAnsi="Arial" w:cs="Times New Roman"/>
          <w:b/>
          <w:bCs/>
          <w:sz w:val="28"/>
          <w:szCs w:val="28"/>
        </w:rPr>
        <w:t xml:space="preserve"> – </w:t>
      </w:r>
      <w:r>
        <w:rPr>
          <w:rFonts w:ascii="Arial" w:eastAsia="Arial Unicode MS" w:hAnsi="Arial" w:cs="Times New Roman"/>
          <w:b/>
          <w:bCs/>
          <w:sz w:val="28"/>
          <w:szCs w:val="28"/>
        </w:rPr>
        <w:t>25</w:t>
      </w:r>
      <w:r w:rsidRPr="00125D65">
        <w:rPr>
          <w:rFonts w:ascii="Arial" w:eastAsia="Arial Unicode MS" w:hAnsi="Arial" w:cs="Times New Roman"/>
          <w:b/>
          <w:bCs/>
          <w:sz w:val="28"/>
          <w:szCs w:val="28"/>
        </w:rPr>
        <w:t xml:space="preserve">th </w:t>
      </w:r>
      <w:r>
        <w:rPr>
          <w:rFonts w:ascii="Arial" w:eastAsia="Arial Unicode MS" w:hAnsi="Arial" w:cs="Times New Roman"/>
          <w:b/>
          <w:bCs/>
          <w:sz w:val="28"/>
          <w:szCs w:val="28"/>
          <w:lang w:eastAsia="zh-CN"/>
        </w:rPr>
        <w:t>Jan</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r w:rsidRPr="00125D65">
        <w:rPr>
          <w:rFonts w:ascii="Arial" w:eastAsia="Arial Unicode MS" w:hAnsi="Arial" w:cs="Times New Roman"/>
          <w:b/>
          <w:bCs/>
          <w:sz w:val="28"/>
          <w:szCs w:val="28"/>
        </w:rPr>
        <w:t xml:space="preserve"> </w:t>
      </w:r>
      <w:r w:rsidR="00CB2820" w:rsidRPr="00125D65">
        <w:rPr>
          <w:rFonts w:ascii="Arial" w:eastAsia="Arial Unicode MS" w:hAnsi="Arial" w:cs="Times New Roman"/>
          <w:b/>
          <w:bCs/>
          <w:sz w:val="24"/>
          <w:szCs w:val="20"/>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A118E7" w:rsidRDefault="006D1C45" w:rsidP="00A118E7">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8734B3" w:rsidRPr="008734B3">
        <w:rPr>
          <w:rFonts w:ascii="Arial" w:eastAsia="Arial Unicode MS" w:hAnsi="Arial" w:cs="Arial"/>
          <w:b/>
          <w:bCs/>
          <w:kern w:val="0"/>
          <w:sz w:val="24"/>
          <w:szCs w:val="20"/>
          <w:lang w:eastAsia="en-US"/>
        </w:rPr>
        <w:t>8.3.2        Paging collision avoidance</w:t>
      </w:r>
    </w:p>
    <w:p w:rsidR="003E16F6" w:rsidRPr="002C6C08" w:rsidRDefault="003E16F6" w:rsidP="00A118E7">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lang w:eastAsia="en-US"/>
        </w:rPr>
        <w:tab/>
      </w:r>
      <w:r>
        <w:rPr>
          <w:rFonts w:ascii="Arial" w:eastAsia="Arial Unicode MS" w:hAnsi="Arial" w:cs="Arial" w:hint="eastAsia"/>
          <w:b/>
          <w:bCs/>
          <w:kern w:val="0"/>
          <w:sz w:val="24"/>
          <w:szCs w:val="20"/>
          <w:lang w:eastAsia="en-US"/>
        </w:rPr>
        <w:tab/>
      </w:r>
      <w:r w:rsidR="00A118E7">
        <w:rPr>
          <w:rFonts w:ascii="Arial" w:eastAsia="Arial Unicode MS" w:hAnsi="Arial" w:cs="Arial"/>
          <w:b/>
          <w:bCs/>
          <w:kern w:val="0"/>
          <w:sz w:val="24"/>
          <w:szCs w:val="20"/>
          <w:lang w:eastAsia="en-US"/>
        </w:rPr>
        <w:t>Alternative IMSI calculation for paging collision avoidance</w:t>
      </w:r>
      <w:r w:rsidR="001A41E9">
        <w:rPr>
          <w:rFonts w:ascii="Arial" w:eastAsia="Arial Unicode MS" w:hAnsi="Arial" w:cs="Arial"/>
          <w:b/>
          <w:bCs/>
          <w:kern w:val="0"/>
          <w:sz w:val="24"/>
          <w:szCs w:val="20"/>
          <w:lang w:eastAsia="en-US"/>
        </w:rPr>
        <w:t xml:space="preserve"> </w:t>
      </w:r>
    </w:p>
    <w:p w:rsidR="003E16F6" w:rsidRPr="002C6C08" w:rsidRDefault="003E16F6" w:rsidP="00A118E7">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lang w:eastAsia="en-US"/>
        </w:rPr>
        <w:tab/>
      </w:r>
      <w:r>
        <w:rPr>
          <w:rFonts w:ascii="Arial" w:eastAsia="Arial Unicode MS" w:hAnsi="Arial" w:cs="Arial" w:hint="eastAsia"/>
          <w:b/>
          <w:bCs/>
          <w:kern w:val="0"/>
          <w:sz w:val="24"/>
          <w:szCs w:val="20"/>
          <w:lang w:eastAsia="en-US"/>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16543D" w:rsidRDefault="00B3405D" w:rsidP="0016543D">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w:t>
      </w:r>
      <w:r w:rsidR="0016543D">
        <w:rPr>
          <w:rFonts w:ascii="Arial" w:eastAsia="Arial Unicode MS" w:hAnsi="Arial"/>
          <w:kern w:val="0"/>
          <w:sz w:val="20"/>
          <w:szCs w:val="20"/>
          <w:lang w:eastAsia="zh-CN"/>
        </w:rPr>
        <w:t>last RAN2 meeting, RAN2 agreed that the alternative IMSI or offset should be calculated in AS</w:t>
      </w:r>
      <w:r w:rsidR="00A118E7">
        <w:rPr>
          <w:rFonts w:ascii="Arial" w:eastAsia="Arial Unicode MS" w:hAnsi="Arial"/>
          <w:kern w:val="0"/>
          <w:sz w:val="20"/>
          <w:szCs w:val="20"/>
          <w:lang w:eastAsia="zh-CN"/>
        </w:rPr>
        <w:t xml:space="preserve"> [1]</w:t>
      </w:r>
      <w:r w:rsidR="0016543D">
        <w:rPr>
          <w:rFonts w:ascii="Arial" w:eastAsia="Arial Unicode MS" w:hAnsi="Arial"/>
          <w:kern w:val="0"/>
          <w:sz w:val="20"/>
          <w:szCs w:val="20"/>
          <w:lang w:eastAsia="zh-CN"/>
        </w:rPr>
        <w:t xml:space="preserve">: </w:t>
      </w:r>
    </w:p>
    <w:p w:rsidR="0016543D" w:rsidRDefault="0016543D" w:rsidP="0016543D">
      <w:pPr>
        <w:pStyle w:val="Agreement"/>
        <w:tabs>
          <w:tab w:val="clear" w:pos="9990"/>
        </w:tabs>
        <w:overflowPunct/>
        <w:autoSpaceDE/>
        <w:autoSpaceDN/>
        <w:adjustRightInd/>
        <w:ind w:left="1619" w:hanging="360"/>
        <w:textAlignment w:val="auto"/>
      </w:pPr>
      <w:r w:rsidRPr="00A225D2">
        <w:t xml:space="preserve">1: </w:t>
      </w:r>
      <w:r>
        <w:t xml:space="preserve">RAN2 prefers that </w:t>
      </w:r>
      <w:r w:rsidRPr="00A225D2">
        <w:t>for EPS, the alternative IMSI</w:t>
      </w:r>
      <w:r>
        <w:t xml:space="preserve"> or offset</w:t>
      </w:r>
      <w:r w:rsidRPr="00A225D2">
        <w:t xml:space="preserve"> should be calculated</w:t>
      </w:r>
      <w:r>
        <w:t xml:space="preserve"> in AS</w:t>
      </w:r>
      <w:r w:rsidRPr="00A225D2">
        <w:t>, i.e., RRC. Send an LS to SA2 and CT1 to indicate RAN2’s preference</w:t>
      </w:r>
      <w:r>
        <w:t xml:space="preserve"> </w:t>
      </w:r>
      <w:r w:rsidRPr="003D2C89">
        <w:t>and request to specify the necessary details</w:t>
      </w:r>
      <w:r w:rsidRPr="005D0659">
        <w:t xml:space="preserve">. </w:t>
      </w:r>
      <w:r w:rsidRPr="003D2C89">
        <w:t>LS will</w:t>
      </w:r>
      <w:r>
        <w:t xml:space="preserve"> be discussed in offline [230].</w:t>
      </w:r>
    </w:p>
    <w:p w:rsidR="0016543D" w:rsidRPr="0016543D" w:rsidRDefault="0016543D" w:rsidP="0016543D">
      <w:pPr>
        <w:widowControl/>
        <w:spacing w:before="120" w:afterLines="50" w:after="120"/>
        <w:rPr>
          <w:rFonts w:ascii="Arial" w:eastAsia="Arial Unicode MS" w:hAnsi="Arial"/>
          <w:kern w:val="0"/>
          <w:sz w:val="20"/>
          <w:szCs w:val="20"/>
          <w:lang w:eastAsia="zh-CN"/>
        </w:rPr>
      </w:pPr>
    </w:p>
    <w:p w:rsidR="00B3405D" w:rsidRPr="00A80ABD" w:rsidRDefault="0016543D" w:rsidP="002E0DA6">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This</w:t>
      </w:r>
      <w:r>
        <w:rPr>
          <w:rFonts w:ascii="Arial" w:eastAsia="Arial Unicode MS" w:hAnsi="Arial"/>
          <w:kern w:val="0"/>
          <w:sz w:val="20"/>
          <w:szCs w:val="20"/>
          <w:lang w:eastAsia="zh-CN"/>
        </w:rPr>
        <w:t xml:space="preserve"> paper is to discuss how does</w:t>
      </w:r>
      <w:r w:rsidR="00A118E7">
        <w:rPr>
          <w:rFonts w:ascii="Arial" w:eastAsia="Arial Unicode MS" w:hAnsi="Arial"/>
          <w:kern w:val="0"/>
          <w:sz w:val="20"/>
          <w:szCs w:val="20"/>
          <w:lang w:eastAsia="zh-CN"/>
        </w:rPr>
        <w:t xml:space="preserve"> the</w:t>
      </w:r>
      <w:r>
        <w:rPr>
          <w:rFonts w:ascii="Arial" w:eastAsia="Arial Unicode MS" w:hAnsi="Arial"/>
          <w:kern w:val="0"/>
          <w:sz w:val="20"/>
          <w:szCs w:val="20"/>
          <w:lang w:eastAsia="zh-CN"/>
        </w:rPr>
        <w:t xml:space="preserve"> AS layer </w:t>
      </w:r>
      <w:r w:rsidR="00A118E7">
        <w:rPr>
          <w:rFonts w:ascii="Arial" w:eastAsia="Arial Unicode MS" w:hAnsi="Arial"/>
          <w:kern w:val="0"/>
          <w:sz w:val="20"/>
          <w:szCs w:val="20"/>
          <w:lang w:eastAsia="zh-CN"/>
        </w:rPr>
        <w:t>calculate the Alternative IMSI for paging collision avoidance</w:t>
      </w:r>
      <w:r>
        <w:rPr>
          <w:rFonts w:ascii="Arial" w:eastAsia="Arial Unicode MS" w:hAnsi="Arial"/>
          <w:kern w:val="0"/>
          <w:sz w:val="20"/>
          <w:szCs w:val="20"/>
          <w:lang w:eastAsia="zh-CN"/>
        </w:rPr>
        <w:t>.</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16543D" w:rsidRPr="0016543D" w:rsidRDefault="0016543D" w:rsidP="0016543D">
      <w:pPr>
        <w:widowControl/>
        <w:spacing w:before="120"/>
        <w:rPr>
          <w:rFonts w:ascii="Arial" w:eastAsia="等线" w:hAnsi="Arial"/>
          <w:kern w:val="0"/>
          <w:sz w:val="20"/>
          <w:szCs w:val="20"/>
          <w:lang w:eastAsia="zh-CN"/>
        </w:rPr>
      </w:pPr>
      <w:r w:rsidRPr="0016543D">
        <w:rPr>
          <w:rFonts w:ascii="Arial" w:eastAsia="等线" w:hAnsi="Arial" w:hint="eastAsia"/>
          <w:kern w:val="0"/>
          <w:sz w:val="20"/>
          <w:szCs w:val="20"/>
          <w:lang w:eastAsia="zh-CN"/>
        </w:rPr>
        <w:t>T</w:t>
      </w:r>
      <w:r w:rsidRPr="0016543D">
        <w:rPr>
          <w:rFonts w:ascii="Arial" w:eastAsia="等线" w:hAnsi="Arial"/>
          <w:kern w:val="0"/>
          <w:sz w:val="20"/>
          <w:szCs w:val="20"/>
          <w:lang w:eastAsia="zh-CN"/>
        </w:rPr>
        <w:t xml:space="preserve">o </w:t>
      </w:r>
      <w:r>
        <w:rPr>
          <w:rFonts w:ascii="Arial" w:eastAsia="等线" w:hAnsi="Arial"/>
          <w:kern w:val="0"/>
          <w:sz w:val="20"/>
          <w:szCs w:val="20"/>
          <w:lang w:eastAsia="zh-CN"/>
        </w:rPr>
        <w:t xml:space="preserve">solve paging collision issue for EPC, RAN2 agreed to use UE_offset to shift the PO, and the corresponding </w:t>
      </w:r>
      <w:r w:rsidRPr="009E2030">
        <w:rPr>
          <w:rFonts w:ascii="Arial" w:eastAsia="等线" w:hAnsi="Arial"/>
          <w:kern w:val="0"/>
          <w:sz w:val="20"/>
          <w:szCs w:val="20"/>
          <w:lang w:eastAsia="zh-CN"/>
        </w:rPr>
        <w:t xml:space="preserve">agreement </w:t>
      </w:r>
      <w:r w:rsidRPr="009E2030">
        <w:rPr>
          <w:rFonts w:ascii="Arial" w:eastAsia="等线" w:hAnsi="Arial" w:hint="eastAsia"/>
          <w:kern w:val="0"/>
          <w:sz w:val="20"/>
          <w:szCs w:val="20"/>
          <w:lang w:eastAsia="zh-CN"/>
        </w:rPr>
        <w:t>has reached</w:t>
      </w:r>
      <w:r w:rsidRPr="009E2030">
        <w:rPr>
          <w:rFonts w:ascii="Arial" w:eastAsia="等线" w:hAnsi="Arial"/>
          <w:kern w:val="0"/>
          <w:sz w:val="20"/>
          <w:szCs w:val="20"/>
          <w:lang w:eastAsia="zh-CN"/>
        </w:rPr>
        <w:t xml:space="preserve"> at RAN2#113-bis-e</w:t>
      </w:r>
      <w:r w:rsidR="009E2030">
        <w:rPr>
          <w:rFonts w:ascii="Arial" w:eastAsia="等线" w:hAnsi="Arial"/>
          <w:kern w:val="0"/>
          <w:sz w:val="20"/>
          <w:szCs w:val="20"/>
          <w:lang w:eastAsia="zh-CN"/>
        </w:rPr>
        <w:t>.</w:t>
      </w:r>
    </w:p>
    <w:p w:rsidR="0016543D" w:rsidRDefault="0016543D" w:rsidP="0016543D">
      <w:pPr>
        <w:pStyle w:val="Agreement"/>
        <w:numPr>
          <w:ilvl w:val="0"/>
          <w:numId w:val="0"/>
        </w:numPr>
        <w:pBdr>
          <w:top w:val="single" w:sz="4" w:space="1" w:color="auto"/>
          <w:left w:val="single" w:sz="4" w:space="4" w:color="auto"/>
          <w:bottom w:val="single" w:sz="4" w:space="1" w:color="auto"/>
          <w:right w:val="single" w:sz="4" w:space="4" w:color="auto"/>
        </w:pBdr>
        <w:ind w:left="357" w:hanging="357"/>
        <w:jc w:val="both"/>
      </w:pPr>
      <w:r>
        <w:t>Agreements</w:t>
      </w:r>
    </w:p>
    <w:p w:rsidR="0016543D" w:rsidRDefault="0016543D" w:rsidP="0016543D">
      <w:pPr>
        <w:pStyle w:val="Agreement"/>
        <w:numPr>
          <w:ilvl w:val="0"/>
          <w:numId w:val="0"/>
        </w:numPr>
        <w:pBdr>
          <w:top w:val="single" w:sz="4" w:space="1" w:color="auto"/>
          <w:left w:val="single" w:sz="4" w:space="4" w:color="auto"/>
          <w:bottom w:val="single" w:sz="4" w:space="1" w:color="auto"/>
          <w:right w:val="single" w:sz="4" w:space="4" w:color="auto"/>
        </w:pBdr>
        <w:ind w:left="357" w:hanging="357"/>
        <w:jc w:val="both"/>
      </w:pPr>
      <w:r>
        <w:t>1: For the EPS PO/PF calculation, include the UE_offset to the UE_ID calculation formula.</w:t>
      </w:r>
    </w:p>
    <w:p w:rsidR="0016543D" w:rsidRDefault="0016543D" w:rsidP="0016543D">
      <w:pPr>
        <w:widowControl/>
        <w:spacing w:before="120"/>
        <w:rPr>
          <w:rFonts w:ascii="Arial" w:eastAsia="等线" w:hAnsi="Arial"/>
          <w:kern w:val="0"/>
          <w:sz w:val="20"/>
          <w:szCs w:val="20"/>
          <w:lang w:eastAsia="zh-CN"/>
        </w:rPr>
      </w:pPr>
    </w:p>
    <w:p w:rsidR="0016543D" w:rsidRPr="0016543D" w:rsidRDefault="009E2030" w:rsidP="0016543D">
      <w:pPr>
        <w:widowControl/>
        <w:spacing w:before="120"/>
        <w:rPr>
          <w:rFonts w:ascii="Arial" w:eastAsia="等线" w:hAnsi="Arial"/>
          <w:kern w:val="0"/>
          <w:sz w:val="20"/>
          <w:szCs w:val="20"/>
          <w:lang w:eastAsia="zh-CN"/>
        </w:rPr>
      </w:pPr>
      <w:r>
        <w:rPr>
          <w:rFonts w:ascii="Arial" w:eastAsia="等线" w:hAnsi="Arial"/>
          <w:kern w:val="0"/>
          <w:sz w:val="20"/>
          <w:szCs w:val="20"/>
          <w:lang w:eastAsia="zh-CN"/>
        </w:rPr>
        <w:t>And</w:t>
      </w:r>
      <w:r w:rsidR="0016543D">
        <w:rPr>
          <w:rFonts w:ascii="Arial" w:eastAsia="等线" w:hAnsi="Arial"/>
          <w:kern w:val="0"/>
          <w:sz w:val="20"/>
          <w:szCs w:val="20"/>
          <w:lang w:eastAsia="zh-CN"/>
        </w:rPr>
        <w:t xml:space="preserve"> </w:t>
      </w:r>
      <w:r w:rsidRPr="003D2C89">
        <w:rPr>
          <w:rFonts w:ascii="Arial" w:eastAsia="等线" w:hAnsi="Arial"/>
          <w:kern w:val="0"/>
          <w:sz w:val="20"/>
          <w:szCs w:val="20"/>
          <w:lang w:eastAsia="zh-CN"/>
        </w:rPr>
        <w:t>the SA2 have defined a formula to calculate an alternative IMSI</w:t>
      </w:r>
      <w:r w:rsidR="0016543D" w:rsidRPr="003D2C89">
        <w:rPr>
          <w:rFonts w:ascii="Arial" w:eastAsia="等线" w:hAnsi="Arial"/>
          <w:kern w:val="0"/>
          <w:sz w:val="20"/>
          <w:szCs w:val="20"/>
          <w:lang w:eastAsia="zh-CN"/>
        </w:rPr>
        <w:t>:</w:t>
      </w:r>
    </w:p>
    <w:tbl>
      <w:tblPr>
        <w:tblStyle w:val="a9"/>
        <w:tblW w:w="0" w:type="auto"/>
        <w:tblLook w:val="04A0" w:firstRow="1" w:lastRow="0" w:firstColumn="1" w:lastColumn="0" w:noHBand="0" w:noVBand="1"/>
      </w:tblPr>
      <w:tblGrid>
        <w:gridCol w:w="9629"/>
      </w:tblGrid>
      <w:tr w:rsidR="009E2030" w:rsidTr="009E2030">
        <w:tc>
          <w:tcPr>
            <w:tcW w:w="9629" w:type="dxa"/>
          </w:tcPr>
          <w:p w:rsidR="009E2030" w:rsidRPr="009E2030" w:rsidRDefault="009E2030" w:rsidP="009E2030">
            <w:pPr>
              <w:widowControl/>
              <w:spacing w:after="180"/>
              <w:jc w:val="left"/>
              <w:rPr>
                <w:rFonts w:ascii="Times New Roman" w:eastAsia="Batang" w:hAnsi="Times New Roman" w:cs="Times New Roman"/>
                <w:kern w:val="0"/>
                <w:sz w:val="20"/>
                <w:szCs w:val="20"/>
                <w:lang w:eastAsia="en-US"/>
              </w:rPr>
            </w:pPr>
            <w:r w:rsidRPr="009E2030">
              <w:rPr>
                <w:rFonts w:ascii="Times New Roman" w:eastAsia="Batang" w:hAnsi="Times New Roman" w:cs="Times New Roman"/>
                <w:kern w:val="0"/>
                <w:sz w:val="20"/>
                <w:szCs w:val="20"/>
                <w:lang w:eastAsia="en-US"/>
              </w:rPr>
              <w:t>The UE and the network use the Accepted IMSI Offset to determine the paging occasion. The UE and MME use the Accepted IMSI Offset value to calculate the Alternative IMSI value that is determined based on UE's IMSI as follows:</w:t>
            </w:r>
          </w:p>
          <w:p w:rsidR="009E2030" w:rsidRPr="009E2030" w:rsidRDefault="009E2030" w:rsidP="009E2030">
            <w:pPr>
              <w:widowControl/>
              <w:spacing w:after="180"/>
              <w:ind w:left="568" w:hanging="284"/>
              <w:jc w:val="left"/>
              <w:rPr>
                <w:rFonts w:ascii="Times New Roman" w:eastAsia="Batang" w:hAnsi="Times New Roman" w:cs="Times New Roman"/>
                <w:kern w:val="0"/>
                <w:sz w:val="20"/>
                <w:szCs w:val="20"/>
                <w:lang w:eastAsia="en-US"/>
              </w:rPr>
            </w:pPr>
            <w:r w:rsidRPr="009E2030">
              <w:rPr>
                <w:rFonts w:ascii="Times New Roman" w:eastAsia="Batang" w:hAnsi="Times New Roman" w:cs="Times New Roman"/>
                <w:kern w:val="0"/>
                <w:sz w:val="20"/>
                <w:szCs w:val="20"/>
                <w:lang w:eastAsia="en-US"/>
              </w:rPr>
              <w:tab/>
            </w:r>
            <w:r w:rsidRPr="009E2030">
              <w:rPr>
                <w:rFonts w:ascii="Times New Roman" w:eastAsia="Batang" w:hAnsi="Times New Roman" w:cs="Times New Roman"/>
                <w:kern w:val="0"/>
                <w:sz w:val="20"/>
                <w:szCs w:val="20"/>
                <w:highlight w:val="yellow"/>
                <w:lang w:eastAsia="en-US"/>
              </w:rPr>
              <w:t>Alternative IMSI value = [MCC] [MNC] [(MSIN value + Accepted IMSI Offset) mod (MSIN address space)]</w:t>
            </w:r>
          </w:p>
          <w:p w:rsidR="009E2030" w:rsidRPr="009E2030" w:rsidRDefault="009E2030" w:rsidP="009E2030">
            <w:pPr>
              <w:widowControl/>
              <w:spacing w:after="180"/>
              <w:ind w:left="568" w:hanging="284"/>
              <w:jc w:val="left"/>
              <w:rPr>
                <w:rFonts w:ascii="Times New Roman" w:eastAsia="Batang" w:hAnsi="Times New Roman" w:cs="Times New Roman"/>
                <w:kern w:val="0"/>
                <w:sz w:val="20"/>
                <w:szCs w:val="20"/>
                <w:lang w:eastAsia="en-US"/>
              </w:rPr>
            </w:pPr>
            <w:r w:rsidRPr="009E2030">
              <w:rPr>
                <w:rFonts w:ascii="Times New Roman" w:eastAsia="Batang" w:hAnsi="Times New Roman" w:cs="Times New Roman"/>
                <w:kern w:val="0"/>
                <w:sz w:val="20"/>
                <w:szCs w:val="20"/>
                <w:lang w:eastAsia="en-US"/>
              </w:rPr>
              <w:tab/>
              <w:t>where: the MCC, MNC and MSIN value are the fields of the UE's IMSI as defined in TS 23.003.</w:t>
            </w:r>
          </w:p>
          <w:p w:rsidR="009E2030" w:rsidRPr="009E2030" w:rsidRDefault="005D0659" w:rsidP="009E2030">
            <w:pPr>
              <w:widowControl/>
              <w:spacing w:after="180"/>
              <w:jc w:val="left"/>
              <w:rPr>
                <w:rFonts w:ascii="Times New Roman" w:eastAsia="Batang" w:hAnsi="Times New Roman" w:cs="Times New Roman"/>
                <w:kern w:val="0"/>
                <w:sz w:val="20"/>
                <w:szCs w:val="20"/>
                <w:lang w:eastAsia="en-US"/>
              </w:rPr>
            </w:pPr>
            <w:r>
              <w:rPr>
                <w:rFonts w:ascii="Times New Roman" w:eastAsia="Batang" w:hAnsi="Times New Roman" w:cs="Times New Roman"/>
                <w:kern w:val="0"/>
                <w:sz w:val="20"/>
                <w:szCs w:val="20"/>
                <w:lang w:eastAsia="en-US"/>
              </w:rPr>
              <w:t>T</w:t>
            </w:r>
            <w:r w:rsidR="009E2030" w:rsidRPr="009E2030">
              <w:rPr>
                <w:rFonts w:ascii="Times New Roman" w:eastAsia="Batang" w:hAnsi="Times New Roman" w:cs="Times New Roman"/>
                <w:kern w:val="0"/>
                <w:sz w:val="20"/>
                <w:szCs w:val="20"/>
                <w:lang w:eastAsia="en-US"/>
              </w:rPr>
              <w:t>he MME uses the Alternative IMSI value to compute the UE Identity Index Value. The MME sends the UE Identity Index Value to RAN in the Paging message (see TS 36.413 [36]) for RAN to derive the paging occasions according to TS 36.304 [34].</w:t>
            </w:r>
          </w:p>
          <w:p w:rsidR="009E2030" w:rsidRPr="009E2030" w:rsidRDefault="005D0659" w:rsidP="009E2030">
            <w:pPr>
              <w:widowControl/>
              <w:spacing w:after="180"/>
              <w:jc w:val="left"/>
              <w:rPr>
                <w:rFonts w:ascii="Times New Roman" w:eastAsia="宋体" w:hAnsi="Times New Roman" w:cs="Times New Roman"/>
                <w:kern w:val="0"/>
                <w:sz w:val="20"/>
                <w:szCs w:val="20"/>
                <w:lang w:eastAsia="zh-CN"/>
              </w:rPr>
            </w:pPr>
            <w:r>
              <w:rPr>
                <w:rFonts w:ascii="Times New Roman" w:eastAsia="宋体" w:hAnsi="Times New Roman" w:cs="Times New Roman"/>
                <w:kern w:val="0"/>
                <w:sz w:val="20"/>
                <w:szCs w:val="20"/>
                <w:lang w:eastAsia="zh-CN"/>
              </w:rPr>
              <w:t>T</w:t>
            </w:r>
            <w:r w:rsidR="009E2030" w:rsidRPr="009E2030">
              <w:rPr>
                <w:rFonts w:ascii="Times New Roman" w:eastAsia="宋体" w:hAnsi="Times New Roman" w:cs="Times New Roman"/>
                <w:kern w:val="0"/>
                <w:sz w:val="20"/>
                <w:szCs w:val="20"/>
                <w:lang w:eastAsia="zh-CN"/>
              </w:rPr>
              <w:t xml:space="preserve">he UE uses the </w:t>
            </w:r>
            <w:r w:rsidR="009E2030" w:rsidRPr="009E2030">
              <w:rPr>
                <w:rFonts w:ascii="Times New Roman" w:eastAsia="Batang" w:hAnsi="Times New Roman" w:cs="Times New Roman"/>
                <w:kern w:val="0"/>
                <w:sz w:val="20"/>
                <w:szCs w:val="20"/>
                <w:lang w:eastAsia="en-US"/>
              </w:rPr>
              <w:t>Alternative IMSI value for the determination of paging occasions as specified in TS 36.304 [34].</w:t>
            </w:r>
          </w:p>
        </w:tc>
      </w:tr>
    </w:tbl>
    <w:p w:rsidR="009E2030" w:rsidRDefault="009E2030" w:rsidP="009E2030"/>
    <w:p w:rsidR="00426DF4" w:rsidRPr="00EF17AD" w:rsidRDefault="009E2030" w:rsidP="00EF17AD">
      <w:pPr>
        <w:widowControl/>
        <w:spacing w:before="120"/>
        <w:rPr>
          <w:rFonts w:ascii="Arial" w:eastAsia="等线" w:hAnsi="Arial" w:cs="Arial"/>
          <w:lang w:eastAsia="zh-CN"/>
        </w:rPr>
      </w:pPr>
      <w:r w:rsidRPr="009E2030">
        <w:rPr>
          <w:rFonts w:ascii="Arial" w:eastAsia="等线" w:hAnsi="Arial" w:cs="Arial" w:hint="eastAsia"/>
          <w:lang w:eastAsia="zh-CN"/>
        </w:rPr>
        <w:t>H</w:t>
      </w:r>
      <w:r w:rsidRPr="009E2030">
        <w:rPr>
          <w:rFonts w:ascii="Arial" w:eastAsia="等线" w:hAnsi="Arial" w:cs="Arial"/>
          <w:lang w:eastAsia="zh-CN"/>
        </w:rPr>
        <w:t>owever</w:t>
      </w:r>
      <w:r>
        <w:rPr>
          <w:rFonts w:ascii="Arial" w:eastAsia="等线" w:hAnsi="Arial" w:cs="Arial"/>
          <w:lang w:eastAsia="zh-CN"/>
        </w:rPr>
        <w:t>, if AS layer use</w:t>
      </w:r>
      <w:r w:rsidR="005D0659">
        <w:rPr>
          <w:rFonts w:ascii="Arial" w:eastAsia="等线" w:hAnsi="Arial" w:cs="Arial"/>
          <w:lang w:eastAsia="zh-CN"/>
        </w:rPr>
        <w:t>s</w:t>
      </w:r>
      <w:r>
        <w:rPr>
          <w:rFonts w:ascii="Arial" w:eastAsia="等线" w:hAnsi="Arial" w:cs="Arial"/>
          <w:lang w:eastAsia="zh-CN"/>
        </w:rPr>
        <w:t xml:space="preserve"> the formula</w:t>
      </w:r>
      <w:r w:rsidR="005D0659">
        <w:rPr>
          <w:rFonts w:ascii="Arial" w:eastAsia="等线" w:hAnsi="Arial" w:cs="Arial"/>
          <w:lang w:eastAsia="zh-CN"/>
        </w:rPr>
        <w:t xml:space="preserve"> defined by SA2</w:t>
      </w:r>
      <w:r>
        <w:rPr>
          <w:rFonts w:ascii="Arial" w:eastAsia="等线" w:hAnsi="Arial" w:cs="Arial"/>
          <w:lang w:eastAsia="zh-CN"/>
        </w:rPr>
        <w:t xml:space="preserve"> to calculate paging occasion, </w:t>
      </w:r>
      <w:r w:rsidR="005D0659">
        <w:rPr>
          <w:rFonts w:ascii="Arial" w:eastAsia="等线" w:hAnsi="Arial" w:cs="Arial"/>
          <w:lang w:eastAsia="zh-CN"/>
        </w:rPr>
        <w:t>besides</w:t>
      </w:r>
      <w:r w:rsidR="00A118E7">
        <w:rPr>
          <w:rFonts w:ascii="Arial" w:eastAsia="等线" w:hAnsi="Arial" w:cs="Arial"/>
          <w:lang w:eastAsia="zh-CN"/>
        </w:rPr>
        <w:t xml:space="preserve"> the Accepted IMSI Offset value, </w:t>
      </w:r>
      <w:r>
        <w:rPr>
          <w:rFonts w:ascii="Arial" w:eastAsia="等线" w:hAnsi="Arial" w:cs="Arial"/>
          <w:lang w:eastAsia="zh-CN"/>
        </w:rPr>
        <w:t xml:space="preserve">the </w:t>
      </w:r>
      <w:r w:rsidRPr="009E2030">
        <w:rPr>
          <w:rFonts w:ascii="Arial" w:eastAsia="等线" w:hAnsi="Arial" w:cs="Arial"/>
          <w:lang w:eastAsia="zh-CN"/>
        </w:rPr>
        <w:t xml:space="preserve">length of MSIN </w:t>
      </w:r>
      <w:r w:rsidR="005D0659">
        <w:rPr>
          <w:rFonts w:ascii="Arial" w:eastAsia="等线" w:hAnsi="Arial" w:cs="Arial"/>
          <w:lang w:eastAsia="zh-CN"/>
        </w:rPr>
        <w:t xml:space="preserve">also needs to be passed from NAS layer to </w:t>
      </w:r>
      <w:r w:rsidRPr="009E2030">
        <w:rPr>
          <w:rFonts w:ascii="Arial" w:eastAsia="等线" w:hAnsi="Arial" w:cs="Arial"/>
          <w:lang w:eastAsia="zh-CN"/>
        </w:rPr>
        <w:t>to RRC/AS layer for alternative IMSI calculation</w:t>
      </w:r>
      <w:r>
        <w:rPr>
          <w:rFonts w:ascii="Arial" w:eastAsia="等线" w:hAnsi="Arial" w:cs="Arial"/>
          <w:lang w:eastAsia="zh-CN"/>
        </w:rPr>
        <w:t>.</w:t>
      </w:r>
      <w:r w:rsidR="00A118E7">
        <w:rPr>
          <w:rFonts w:ascii="Arial" w:eastAsia="等线" w:hAnsi="Arial" w:cs="Arial"/>
          <w:lang w:eastAsia="zh-CN"/>
        </w:rPr>
        <w:t xml:space="preserve"> It is better that introducing the concept of MSIN to AS layer can be avoided. A</w:t>
      </w:r>
      <w:r w:rsidR="002B45CC">
        <w:rPr>
          <w:rFonts w:ascii="Arial" w:eastAsia="等线" w:hAnsi="Arial" w:cs="Arial"/>
          <w:lang w:eastAsia="zh-CN"/>
        </w:rPr>
        <w:t>ctu</w:t>
      </w:r>
      <w:r w:rsidR="00A118E7">
        <w:rPr>
          <w:rFonts w:ascii="Arial" w:eastAsia="等线" w:hAnsi="Arial" w:cs="Arial"/>
          <w:lang w:eastAsia="zh-CN"/>
        </w:rPr>
        <w:t>ally A</w:t>
      </w:r>
      <w:r w:rsidR="002B45CC">
        <w:rPr>
          <w:rFonts w:ascii="Arial" w:eastAsia="等线" w:hAnsi="Arial" w:cs="Arial"/>
          <w:lang w:eastAsia="zh-CN"/>
        </w:rPr>
        <w:t>lternative IMSI is only</w:t>
      </w:r>
      <w:r w:rsidR="00A118E7">
        <w:rPr>
          <w:rFonts w:ascii="Arial" w:eastAsia="等线" w:hAnsi="Arial" w:cs="Arial"/>
          <w:lang w:eastAsia="zh-CN"/>
        </w:rPr>
        <w:t xml:space="preserve"> used</w:t>
      </w:r>
      <w:r w:rsidR="002B45CC">
        <w:rPr>
          <w:rFonts w:ascii="Arial" w:eastAsia="等线" w:hAnsi="Arial" w:cs="Arial"/>
          <w:lang w:eastAsia="zh-CN"/>
        </w:rPr>
        <w:t xml:space="preserve"> for paging occasion determination, there is no need to remain MCC and MNC</w:t>
      </w:r>
      <w:r w:rsidR="00A118E7">
        <w:rPr>
          <w:rFonts w:ascii="Arial" w:eastAsia="等线" w:hAnsi="Arial" w:cs="Arial"/>
          <w:lang w:eastAsia="zh-CN"/>
        </w:rPr>
        <w:t xml:space="preserve"> part</w:t>
      </w:r>
      <w:r w:rsidR="002B45CC">
        <w:rPr>
          <w:rFonts w:ascii="Arial" w:eastAsia="等线" w:hAnsi="Arial" w:cs="Arial"/>
          <w:lang w:eastAsia="zh-CN"/>
        </w:rPr>
        <w:t xml:space="preserve"> unchanged. Therefore</w:t>
      </w:r>
      <w:r w:rsidR="005D0659">
        <w:rPr>
          <w:rFonts w:ascii="Arial" w:eastAsia="等线" w:hAnsi="Arial" w:cs="Arial"/>
          <w:lang w:eastAsia="zh-CN"/>
        </w:rPr>
        <w:t>,</w:t>
      </w:r>
      <w:r w:rsidR="002B45CC">
        <w:rPr>
          <w:rFonts w:ascii="Arial" w:eastAsia="等线" w:hAnsi="Arial" w:cs="Arial"/>
          <w:lang w:eastAsia="zh-CN"/>
        </w:rPr>
        <w:t xml:space="preserve"> to make it simple at AS layer, a simper alternative IMSI calculation formula can</w:t>
      </w:r>
      <w:r w:rsidR="00EF17AD">
        <w:rPr>
          <w:rFonts w:ascii="Arial" w:eastAsia="等线" w:hAnsi="Arial" w:cs="Arial"/>
          <w:lang w:eastAsia="zh-CN"/>
        </w:rPr>
        <w:t xml:space="preserve"> be used, which is “</w:t>
      </w:r>
      <w:r w:rsidR="002B45CC" w:rsidRPr="00EF17AD">
        <w:rPr>
          <w:rFonts w:ascii="Arial" w:eastAsia="等线" w:hAnsi="Arial" w:cs="Arial"/>
          <w:lang w:eastAsia="zh-CN"/>
        </w:rPr>
        <w:t>A</w:t>
      </w:r>
      <w:r w:rsidR="00EF17AD">
        <w:rPr>
          <w:rFonts w:ascii="Arial" w:eastAsia="等线" w:hAnsi="Arial" w:cs="Arial"/>
          <w:lang w:eastAsia="zh-CN"/>
        </w:rPr>
        <w:t>lternative IMSI = IMSI + Accepted IMSI Offset”.</w:t>
      </w:r>
    </w:p>
    <w:p w:rsidR="002B45CC" w:rsidRPr="00EF17AD" w:rsidRDefault="002B45CC" w:rsidP="00EF17AD">
      <w:pPr>
        <w:widowControl/>
        <w:spacing w:before="120"/>
        <w:rPr>
          <w:rFonts w:ascii="Arial" w:eastAsia="Arial Unicode MS" w:hAnsi="Arial"/>
          <w:b/>
          <w:kern w:val="0"/>
          <w:sz w:val="20"/>
          <w:szCs w:val="20"/>
          <w:lang w:eastAsia="zh-CN"/>
        </w:rPr>
      </w:pPr>
      <w:r w:rsidRPr="00EF17AD">
        <w:rPr>
          <w:rFonts w:ascii="Arial" w:eastAsia="Arial Unicode MS" w:hAnsi="Arial"/>
          <w:b/>
          <w:kern w:val="0"/>
          <w:sz w:val="20"/>
          <w:szCs w:val="20"/>
          <w:lang w:eastAsia="zh-CN"/>
        </w:rPr>
        <w:t xml:space="preserve">Proposal 1: </w:t>
      </w:r>
      <w:r w:rsidR="00D46DC4">
        <w:rPr>
          <w:rFonts w:ascii="Arial" w:eastAsia="Arial Unicode MS" w:hAnsi="Arial" w:hint="eastAsia"/>
          <w:b/>
          <w:kern w:val="0"/>
          <w:sz w:val="20"/>
          <w:szCs w:val="20"/>
          <w:lang w:eastAsia="zh-CN"/>
        </w:rPr>
        <w:t>AS</w:t>
      </w:r>
      <w:r w:rsidR="00D46DC4">
        <w:rPr>
          <w:rFonts w:ascii="Arial" w:eastAsia="Arial Unicode MS" w:hAnsi="Arial"/>
          <w:b/>
          <w:kern w:val="0"/>
          <w:sz w:val="20"/>
          <w:szCs w:val="20"/>
          <w:lang w:eastAsia="zh-CN"/>
        </w:rPr>
        <w:t xml:space="preserve"> layer</w:t>
      </w:r>
      <w:r w:rsidR="00EF17AD" w:rsidRPr="00EF17AD">
        <w:rPr>
          <w:rFonts w:ascii="Arial" w:eastAsia="Arial Unicode MS" w:hAnsi="Arial"/>
          <w:b/>
          <w:kern w:val="0"/>
          <w:sz w:val="20"/>
          <w:szCs w:val="20"/>
          <w:lang w:eastAsia="zh-CN"/>
        </w:rPr>
        <w:t xml:space="preserve"> </w:t>
      </w:r>
      <w:r w:rsidR="00D46DC4">
        <w:rPr>
          <w:rFonts w:ascii="Arial" w:eastAsia="Arial Unicode MS" w:hAnsi="Arial"/>
          <w:b/>
          <w:kern w:val="0"/>
          <w:sz w:val="20"/>
          <w:szCs w:val="20"/>
          <w:lang w:eastAsia="zh-CN"/>
        </w:rPr>
        <w:t xml:space="preserve">of the UE </w:t>
      </w:r>
      <w:r w:rsidR="00EF17AD" w:rsidRPr="00EF17AD">
        <w:rPr>
          <w:rFonts w:ascii="Arial" w:eastAsia="Arial Unicode MS" w:hAnsi="Arial"/>
          <w:b/>
          <w:kern w:val="0"/>
          <w:sz w:val="20"/>
          <w:szCs w:val="20"/>
          <w:lang w:eastAsia="zh-CN"/>
        </w:rPr>
        <w:t>use</w:t>
      </w:r>
      <w:r w:rsidR="00EF17AD">
        <w:rPr>
          <w:rFonts w:ascii="Arial" w:eastAsia="Arial Unicode MS" w:hAnsi="Arial"/>
          <w:b/>
          <w:kern w:val="0"/>
          <w:sz w:val="20"/>
          <w:szCs w:val="20"/>
          <w:lang w:eastAsia="zh-CN"/>
        </w:rPr>
        <w:t>s</w:t>
      </w:r>
      <w:r w:rsidR="00EF17AD" w:rsidRPr="00EF17AD">
        <w:rPr>
          <w:rFonts w:ascii="Arial" w:eastAsia="Arial Unicode MS" w:hAnsi="Arial"/>
          <w:b/>
          <w:kern w:val="0"/>
          <w:sz w:val="20"/>
          <w:szCs w:val="20"/>
          <w:lang w:eastAsia="zh-CN"/>
        </w:rPr>
        <w:t xml:space="preserve"> the following formula to calculate </w:t>
      </w:r>
      <w:r w:rsidR="00EF17AD" w:rsidRPr="009E2030">
        <w:rPr>
          <w:rFonts w:ascii="Arial" w:eastAsia="Arial Unicode MS" w:hAnsi="Arial"/>
          <w:b/>
          <w:kern w:val="0"/>
          <w:sz w:val="20"/>
          <w:szCs w:val="20"/>
          <w:lang w:eastAsia="zh-CN"/>
        </w:rPr>
        <w:t>Alternative IMSI value</w:t>
      </w:r>
      <w:r w:rsidR="00EF17AD" w:rsidRPr="00EF17AD">
        <w:rPr>
          <w:rFonts w:ascii="Arial" w:eastAsia="Arial Unicode MS" w:hAnsi="Arial"/>
          <w:b/>
          <w:kern w:val="0"/>
          <w:sz w:val="20"/>
          <w:szCs w:val="20"/>
          <w:lang w:eastAsia="zh-CN"/>
        </w:rPr>
        <w:t>:</w:t>
      </w:r>
    </w:p>
    <w:p w:rsidR="00EF17AD" w:rsidRPr="00EF17AD" w:rsidRDefault="00EF17AD" w:rsidP="00EF17AD">
      <w:pPr>
        <w:widowControl/>
        <w:spacing w:before="120"/>
        <w:jc w:val="center"/>
        <w:rPr>
          <w:rFonts w:ascii="Arial" w:eastAsia="Arial Unicode MS" w:hAnsi="Arial"/>
          <w:b/>
          <w:kern w:val="0"/>
          <w:sz w:val="20"/>
          <w:szCs w:val="20"/>
          <w:lang w:eastAsia="zh-CN"/>
        </w:rPr>
      </w:pPr>
      <w:r w:rsidRPr="00EF17AD">
        <w:rPr>
          <w:rFonts w:ascii="Arial" w:eastAsia="Arial Unicode MS" w:hAnsi="Arial"/>
          <w:b/>
          <w:kern w:val="0"/>
          <w:sz w:val="20"/>
          <w:szCs w:val="20"/>
          <w:lang w:eastAsia="zh-CN"/>
        </w:rPr>
        <w:t>A</w:t>
      </w:r>
      <w:r>
        <w:rPr>
          <w:rFonts w:ascii="Arial" w:eastAsia="Arial Unicode MS" w:hAnsi="Arial"/>
          <w:b/>
          <w:kern w:val="0"/>
          <w:sz w:val="20"/>
          <w:szCs w:val="20"/>
          <w:lang w:eastAsia="zh-CN"/>
        </w:rPr>
        <w:t>lternative IMSI = IMSI + Accepted IMSI Offset</w:t>
      </w:r>
    </w:p>
    <w:p w:rsidR="00EF17AD" w:rsidRDefault="00EF17AD" w:rsidP="00EF17AD">
      <w:pPr>
        <w:widowControl/>
        <w:spacing w:before="120"/>
        <w:jc w:val="left"/>
        <w:rPr>
          <w:b/>
        </w:rPr>
      </w:pPr>
    </w:p>
    <w:p w:rsidR="00EF17AD" w:rsidRDefault="00EF17AD" w:rsidP="00EF17AD">
      <w:pPr>
        <w:widowControl/>
        <w:spacing w:before="120"/>
        <w:rPr>
          <w:rFonts w:ascii="Arial" w:eastAsia="等线" w:hAnsi="Arial" w:cs="Arial"/>
          <w:lang w:eastAsia="zh-CN"/>
        </w:rPr>
      </w:pPr>
      <w:r w:rsidRPr="00EF17AD">
        <w:rPr>
          <w:rFonts w:ascii="Arial" w:eastAsia="等线" w:hAnsi="Arial" w:cs="Arial"/>
          <w:lang w:eastAsia="zh-CN"/>
        </w:rPr>
        <w:lastRenderedPageBreak/>
        <w:t>If Proposal 1 can be agreeable, since</w:t>
      </w:r>
      <w:r>
        <w:rPr>
          <w:rFonts w:ascii="Arial" w:eastAsia="等线" w:hAnsi="Arial" w:cs="Arial"/>
          <w:lang w:eastAsia="zh-CN"/>
        </w:rPr>
        <w:t xml:space="preserve"> the MME needs to send </w:t>
      </w:r>
      <w:r w:rsidRPr="009E2030">
        <w:rPr>
          <w:rFonts w:ascii="Arial" w:eastAsia="等线" w:hAnsi="Arial" w:cs="Arial"/>
          <w:lang w:eastAsia="zh-CN"/>
        </w:rPr>
        <w:t>UE Identity Index Value</w:t>
      </w:r>
      <w:r w:rsidRPr="00EF17AD">
        <w:rPr>
          <w:rFonts w:ascii="Arial" w:eastAsia="等线" w:hAnsi="Arial" w:cs="Arial"/>
          <w:lang w:eastAsia="zh-CN"/>
        </w:rPr>
        <w:t xml:space="preserve"> </w:t>
      </w:r>
      <w:r>
        <w:rPr>
          <w:rFonts w:ascii="Arial" w:eastAsia="等线" w:hAnsi="Arial" w:cs="Arial"/>
          <w:lang w:eastAsia="zh-CN"/>
        </w:rPr>
        <w:t>(</w:t>
      </w:r>
      <w:r w:rsidRPr="00EF17AD">
        <w:rPr>
          <w:rFonts w:ascii="Arial" w:eastAsia="等线" w:hAnsi="Arial" w:cs="Arial"/>
          <w:lang w:eastAsia="zh-CN"/>
        </w:rPr>
        <w:t xml:space="preserve">which is calculated by “UE_ID = </w:t>
      </w:r>
      <w:r w:rsidRPr="00EF17AD">
        <w:rPr>
          <w:rFonts w:ascii="Arial" w:eastAsia="等线" w:hAnsi="Arial" w:cs="Arial" w:hint="eastAsia"/>
          <w:lang w:eastAsia="zh-CN"/>
        </w:rPr>
        <w:t>A</w:t>
      </w:r>
      <w:r w:rsidRPr="00EF17AD">
        <w:rPr>
          <w:rFonts w:ascii="Arial" w:eastAsia="等线" w:hAnsi="Arial" w:cs="Arial"/>
          <w:lang w:eastAsia="zh-CN"/>
        </w:rPr>
        <w:t>lternative IMSI mod 1024</w:t>
      </w:r>
      <w:r>
        <w:rPr>
          <w:rFonts w:ascii="Arial" w:eastAsia="等线" w:hAnsi="Arial" w:cs="Arial"/>
          <w:lang w:eastAsia="zh-CN"/>
        </w:rPr>
        <w:t xml:space="preserve">”) to gNB </w:t>
      </w:r>
      <w:r w:rsidRPr="009E2030">
        <w:rPr>
          <w:rFonts w:ascii="Arial" w:eastAsia="等线" w:hAnsi="Arial" w:cs="Arial"/>
          <w:lang w:eastAsia="zh-CN"/>
        </w:rPr>
        <w:t>to derive the paging occasions</w:t>
      </w:r>
      <w:r w:rsidRPr="00EF17AD">
        <w:rPr>
          <w:rFonts w:ascii="Arial" w:eastAsia="等线" w:hAnsi="Arial" w:cs="Arial"/>
          <w:lang w:eastAsia="zh-CN"/>
        </w:rPr>
        <w:t xml:space="preserve">, </w:t>
      </w:r>
      <w:r>
        <w:rPr>
          <w:rFonts w:ascii="Arial" w:eastAsia="等线" w:hAnsi="Arial" w:cs="Arial"/>
          <w:lang w:eastAsia="zh-CN"/>
        </w:rPr>
        <w:t xml:space="preserve">to align the PO between UE and gNB, the formula to calculate Alternative IMSI used in SA2 spec should be revised </w:t>
      </w:r>
      <w:r w:rsidR="005D0659">
        <w:rPr>
          <w:rFonts w:ascii="Arial" w:eastAsia="等线" w:hAnsi="Arial" w:cs="Arial"/>
          <w:lang w:eastAsia="zh-CN"/>
        </w:rPr>
        <w:t xml:space="preserve">into </w:t>
      </w:r>
      <w:r>
        <w:rPr>
          <w:rFonts w:ascii="Arial" w:eastAsia="等线" w:hAnsi="Arial" w:cs="Arial"/>
          <w:lang w:eastAsia="zh-CN"/>
        </w:rPr>
        <w:t xml:space="preserve">the same as </w:t>
      </w:r>
      <w:r w:rsidR="005D0659">
        <w:rPr>
          <w:rFonts w:ascii="Arial" w:eastAsia="等线" w:hAnsi="Arial" w:cs="Arial"/>
          <w:lang w:eastAsia="zh-CN"/>
        </w:rPr>
        <w:t>it is in AS layer of the UE side</w:t>
      </w:r>
      <w:r>
        <w:rPr>
          <w:rFonts w:ascii="Arial" w:eastAsia="等线" w:hAnsi="Arial" w:cs="Arial"/>
          <w:lang w:eastAsia="zh-CN"/>
        </w:rPr>
        <w:t>.</w:t>
      </w:r>
    </w:p>
    <w:p w:rsidR="00EF17AD" w:rsidRPr="00EF17AD" w:rsidRDefault="00EF17AD" w:rsidP="00A118E7">
      <w:pPr>
        <w:widowControl/>
        <w:spacing w:before="120"/>
        <w:rPr>
          <w:rFonts w:ascii="Arial" w:eastAsia="等线" w:hAnsi="Arial" w:cs="Arial"/>
          <w:b/>
          <w:lang w:eastAsia="zh-CN"/>
        </w:rPr>
      </w:pPr>
      <w:r w:rsidRPr="00A118E7">
        <w:rPr>
          <w:rFonts w:ascii="Arial" w:eastAsia="等线" w:hAnsi="Arial" w:cs="Arial"/>
          <w:b/>
          <w:lang w:eastAsia="zh-CN"/>
        </w:rPr>
        <w:t xml:space="preserve">Proposal 2: If P1 is agreeable, RAN2 sends LS to SA2 to request them to update the </w:t>
      </w:r>
      <w:r w:rsidR="00A118E7" w:rsidRPr="00A118E7">
        <w:rPr>
          <w:rFonts w:ascii="Arial" w:eastAsia="等线" w:hAnsi="Arial" w:cs="Arial"/>
          <w:b/>
          <w:lang w:eastAsia="zh-CN"/>
        </w:rPr>
        <w:t>formula for Alternative IMSI calculation.</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74DDA" w:rsidRDefault="000162A9" w:rsidP="00606084">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606084">
        <w:rPr>
          <w:rFonts w:ascii="Arial" w:eastAsia="等线" w:hAnsi="Arial"/>
          <w:kern w:val="0"/>
          <w:sz w:val="20"/>
          <w:szCs w:val="20"/>
          <w:lang w:eastAsia="zh-CN"/>
        </w:rPr>
        <w:t>rovide our view on</w:t>
      </w:r>
      <w:r w:rsidR="005D0659">
        <w:rPr>
          <w:rFonts w:ascii="Arial" w:eastAsia="等线" w:hAnsi="Arial"/>
          <w:kern w:val="0"/>
          <w:sz w:val="20"/>
          <w:szCs w:val="20"/>
          <w:lang w:eastAsia="zh-CN"/>
        </w:rPr>
        <w:t xml:space="preserve"> how</w:t>
      </w:r>
      <w:r w:rsidR="00606084">
        <w:rPr>
          <w:rFonts w:ascii="Arial" w:eastAsia="等线" w:hAnsi="Arial"/>
          <w:kern w:val="0"/>
          <w:sz w:val="20"/>
          <w:szCs w:val="20"/>
          <w:lang w:eastAsia="zh-CN"/>
        </w:rPr>
        <w:t xml:space="preserve"> </w:t>
      </w:r>
      <w:r w:rsidR="00A118E7">
        <w:rPr>
          <w:rFonts w:ascii="Arial" w:eastAsia="Arial Unicode MS" w:hAnsi="Arial"/>
          <w:kern w:val="0"/>
          <w:sz w:val="20"/>
          <w:szCs w:val="20"/>
          <w:lang w:eastAsia="zh-CN"/>
        </w:rPr>
        <w:t>does the AS layer calculate the Alternative IMSI for paging collision avoidance, and have the following proposals</w:t>
      </w:r>
      <w:r w:rsidR="00606084">
        <w:rPr>
          <w:rFonts w:ascii="Arial" w:eastAsia="等线" w:hAnsi="Arial"/>
          <w:kern w:val="0"/>
          <w:sz w:val="20"/>
          <w:szCs w:val="20"/>
          <w:lang w:eastAsia="zh-CN"/>
        </w:rPr>
        <w:t>:</w:t>
      </w:r>
    </w:p>
    <w:p w:rsidR="00A118E7" w:rsidRPr="00EF17AD" w:rsidRDefault="00A118E7" w:rsidP="00A118E7">
      <w:pPr>
        <w:widowControl/>
        <w:spacing w:before="120"/>
        <w:rPr>
          <w:rFonts w:ascii="Arial" w:eastAsia="Arial Unicode MS" w:hAnsi="Arial"/>
          <w:b/>
          <w:kern w:val="0"/>
          <w:sz w:val="20"/>
          <w:szCs w:val="20"/>
          <w:lang w:eastAsia="zh-CN"/>
        </w:rPr>
      </w:pPr>
      <w:r w:rsidRPr="00EF17AD">
        <w:rPr>
          <w:rFonts w:ascii="Arial" w:eastAsia="Arial Unicode MS" w:hAnsi="Arial"/>
          <w:b/>
          <w:kern w:val="0"/>
          <w:sz w:val="20"/>
          <w:szCs w:val="20"/>
          <w:lang w:eastAsia="zh-CN"/>
        </w:rPr>
        <w:t xml:space="preserve">Proposal 1: </w:t>
      </w:r>
      <w:r w:rsidR="00D46DC4">
        <w:rPr>
          <w:rFonts w:ascii="Arial" w:eastAsia="Arial Unicode MS" w:hAnsi="Arial"/>
          <w:b/>
          <w:kern w:val="0"/>
          <w:sz w:val="20"/>
          <w:szCs w:val="20"/>
          <w:lang w:eastAsia="zh-CN"/>
        </w:rPr>
        <w:t xml:space="preserve">AS layer of the </w:t>
      </w:r>
      <w:r w:rsidRPr="00EF17AD">
        <w:rPr>
          <w:rFonts w:ascii="Arial" w:eastAsia="Arial Unicode MS" w:hAnsi="Arial"/>
          <w:b/>
          <w:kern w:val="0"/>
          <w:sz w:val="20"/>
          <w:szCs w:val="20"/>
          <w:lang w:eastAsia="zh-CN"/>
        </w:rPr>
        <w:t>UE use</w:t>
      </w:r>
      <w:r>
        <w:rPr>
          <w:rFonts w:ascii="Arial" w:eastAsia="Arial Unicode MS" w:hAnsi="Arial"/>
          <w:b/>
          <w:kern w:val="0"/>
          <w:sz w:val="20"/>
          <w:szCs w:val="20"/>
          <w:lang w:eastAsia="zh-CN"/>
        </w:rPr>
        <w:t>s</w:t>
      </w:r>
      <w:r w:rsidRPr="00EF17AD">
        <w:rPr>
          <w:rFonts w:ascii="Arial" w:eastAsia="Arial Unicode MS" w:hAnsi="Arial"/>
          <w:b/>
          <w:kern w:val="0"/>
          <w:sz w:val="20"/>
          <w:szCs w:val="20"/>
          <w:lang w:eastAsia="zh-CN"/>
        </w:rPr>
        <w:t xml:space="preserve"> the following formula to calculate </w:t>
      </w:r>
      <w:r w:rsidRPr="009E2030">
        <w:rPr>
          <w:rFonts w:ascii="Arial" w:eastAsia="Arial Unicode MS" w:hAnsi="Arial"/>
          <w:b/>
          <w:kern w:val="0"/>
          <w:sz w:val="20"/>
          <w:szCs w:val="20"/>
          <w:lang w:eastAsia="zh-CN"/>
        </w:rPr>
        <w:t>Alternative IMSI value</w:t>
      </w:r>
      <w:r w:rsidRPr="00EF17AD">
        <w:rPr>
          <w:rFonts w:ascii="Arial" w:eastAsia="Arial Unicode MS" w:hAnsi="Arial"/>
          <w:b/>
          <w:kern w:val="0"/>
          <w:sz w:val="20"/>
          <w:szCs w:val="20"/>
          <w:lang w:eastAsia="zh-CN"/>
        </w:rPr>
        <w:t>:</w:t>
      </w:r>
    </w:p>
    <w:p w:rsidR="00A118E7" w:rsidRDefault="00A118E7" w:rsidP="00A118E7">
      <w:pPr>
        <w:widowControl/>
        <w:spacing w:before="120"/>
        <w:jc w:val="center"/>
        <w:rPr>
          <w:rFonts w:ascii="Arial" w:eastAsia="Arial Unicode MS" w:hAnsi="Arial"/>
          <w:b/>
          <w:kern w:val="0"/>
          <w:sz w:val="20"/>
          <w:szCs w:val="20"/>
          <w:lang w:eastAsia="zh-CN"/>
        </w:rPr>
      </w:pPr>
      <w:r w:rsidRPr="00EF17AD">
        <w:rPr>
          <w:rFonts w:ascii="Arial" w:eastAsia="Arial Unicode MS" w:hAnsi="Arial"/>
          <w:b/>
          <w:kern w:val="0"/>
          <w:sz w:val="20"/>
          <w:szCs w:val="20"/>
          <w:lang w:eastAsia="zh-CN"/>
        </w:rPr>
        <w:t>A</w:t>
      </w:r>
      <w:r>
        <w:rPr>
          <w:rFonts w:ascii="Arial" w:eastAsia="Arial Unicode MS" w:hAnsi="Arial"/>
          <w:b/>
          <w:kern w:val="0"/>
          <w:sz w:val="20"/>
          <w:szCs w:val="20"/>
          <w:lang w:eastAsia="zh-CN"/>
        </w:rPr>
        <w:t>lternative IMSI = IMSI + Accepted IMSI Offset</w:t>
      </w:r>
    </w:p>
    <w:p w:rsidR="00A118E7" w:rsidRPr="00A118E7" w:rsidRDefault="00A118E7" w:rsidP="00A118E7">
      <w:pPr>
        <w:widowControl/>
        <w:spacing w:before="120"/>
        <w:rPr>
          <w:rFonts w:ascii="Arial" w:eastAsia="等线" w:hAnsi="Arial" w:cs="Arial"/>
          <w:b/>
          <w:lang w:eastAsia="zh-CN"/>
        </w:rPr>
      </w:pPr>
      <w:r w:rsidRPr="00A118E7">
        <w:rPr>
          <w:rFonts w:ascii="Arial" w:eastAsia="等线" w:hAnsi="Arial" w:cs="Arial"/>
          <w:b/>
          <w:lang w:eastAsia="zh-CN"/>
        </w:rPr>
        <w:t>Proposal 2: If P1 is agreeable, RAN2 sends LS to SA2 to request them to update the formula for Alternative IMSI calculation.</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52721F" w:rsidRDefault="00F34E58" w:rsidP="008B3B96">
      <w:pPr>
        <w:widowControl/>
        <w:spacing w:before="120"/>
        <w:rPr>
          <w:rFonts w:ascii="Arial" w:eastAsia="等线" w:hAnsi="Arial"/>
          <w:kern w:val="0"/>
          <w:sz w:val="20"/>
          <w:szCs w:val="20"/>
          <w:lang w:eastAsia="zh-CN"/>
        </w:rPr>
      </w:pPr>
      <w:r w:rsidRPr="008B3B96">
        <w:rPr>
          <w:rFonts w:ascii="Arial" w:eastAsia="等线" w:hAnsi="Arial" w:hint="eastAsia"/>
          <w:kern w:val="0"/>
          <w:sz w:val="20"/>
          <w:szCs w:val="20"/>
          <w:lang w:eastAsia="zh-CN"/>
        </w:rPr>
        <w:t>[</w:t>
      </w:r>
      <w:r w:rsidRPr="008B3B96">
        <w:rPr>
          <w:rFonts w:ascii="Arial" w:eastAsia="等线" w:hAnsi="Arial"/>
          <w:kern w:val="0"/>
          <w:sz w:val="20"/>
          <w:szCs w:val="20"/>
          <w:lang w:eastAsia="zh-CN"/>
        </w:rPr>
        <w:t xml:space="preserve">1] </w:t>
      </w:r>
      <w:r w:rsidR="00F7799D" w:rsidRPr="008B3B96">
        <w:rPr>
          <w:rFonts w:ascii="Arial" w:eastAsia="等线" w:hAnsi="Arial"/>
          <w:kern w:val="0"/>
          <w:sz w:val="20"/>
          <w:szCs w:val="20"/>
          <w:lang w:eastAsia="zh-CN"/>
        </w:rPr>
        <w:t>M</w:t>
      </w:r>
      <w:r w:rsidRPr="008B3B96">
        <w:rPr>
          <w:rFonts w:ascii="Arial" w:eastAsia="等线" w:hAnsi="Arial"/>
          <w:kern w:val="0"/>
          <w:sz w:val="20"/>
          <w:szCs w:val="20"/>
          <w:lang w:eastAsia="zh-CN"/>
        </w:rPr>
        <w:t>eeting report of RAN2 #11</w:t>
      </w:r>
      <w:r w:rsidR="00A118E7">
        <w:rPr>
          <w:rFonts w:ascii="Arial" w:eastAsia="等线" w:hAnsi="Arial"/>
          <w:kern w:val="0"/>
          <w:sz w:val="20"/>
          <w:szCs w:val="20"/>
          <w:lang w:eastAsia="zh-CN"/>
        </w:rPr>
        <w:t>6</w:t>
      </w:r>
      <w:r w:rsidR="004910E5">
        <w:rPr>
          <w:rFonts w:ascii="Arial" w:eastAsia="等线" w:hAnsi="Arial"/>
          <w:kern w:val="0"/>
          <w:sz w:val="20"/>
          <w:szCs w:val="20"/>
          <w:lang w:eastAsia="zh-CN"/>
        </w:rPr>
        <w:t>-</w:t>
      </w:r>
      <w:r w:rsidRPr="008B3B96">
        <w:rPr>
          <w:rFonts w:ascii="Arial" w:eastAsia="等线" w:hAnsi="Arial"/>
          <w:kern w:val="0"/>
          <w:sz w:val="20"/>
          <w:szCs w:val="20"/>
          <w:lang w:eastAsia="zh-CN"/>
        </w:rPr>
        <w:t>e</w:t>
      </w:r>
    </w:p>
    <w:bookmarkEnd w:id="0"/>
    <w:p w:rsidR="00E60022" w:rsidRDefault="00E60022" w:rsidP="008B3B96">
      <w:pPr>
        <w:widowControl/>
        <w:spacing w:before="120"/>
        <w:rPr>
          <w:rFonts w:ascii="Arial" w:eastAsia="等线" w:hAnsi="Arial"/>
          <w:kern w:val="0"/>
          <w:sz w:val="20"/>
          <w:szCs w:val="20"/>
          <w:lang w:eastAsia="zh-CN"/>
        </w:rPr>
      </w:pPr>
    </w:p>
    <w:sectPr w:rsidR="00E60022"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85C" w:rsidRDefault="001F585C" w:rsidP="006D4BFE">
      <w:r>
        <w:separator/>
      </w:r>
    </w:p>
  </w:endnote>
  <w:endnote w:type="continuationSeparator" w:id="0">
    <w:p w:rsidR="001F585C" w:rsidRDefault="001F585C"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0"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85C" w:rsidRDefault="001F585C" w:rsidP="006D4BFE">
      <w:r>
        <w:separator/>
      </w:r>
    </w:p>
  </w:footnote>
  <w:footnote w:type="continuationSeparator" w:id="0">
    <w:p w:rsidR="001F585C" w:rsidRDefault="001F585C"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33304"/>
    <w:multiLevelType w:val="hybridMultilevel"/>
    <w:tmpl w:val="AAE6C6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5"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7"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32"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1"/>
  </w:num>
  <w:num w:numId="2">
    <w:abstractNumId w:val="18"/>
  </w:num>
  <w:num w:numId="3">
    <w:abstractNumId w:val="17"/>
  </w:num>
  <w:num w:numId="4">
    <w:abstractNumId w:val="28"/>
  </w:num>
  <w:num w:numId="5">
    <w:abstractNumId w:val="10"/>
  </w:num>
  <w:num w:numId="6">
    <w:abstractNumId w:val="0"/>
  </w:num>
  <w:num w:numId="7">
    <w:abstractNumId w:val="1"/>
  </w:num>
  <w:num w:numId="8">
    <w:abstractNumId w:val="11"/>
  </w:num>
  <w:num w:numId="9">
    <w:abstractNumId w:val="32"/>
  </w:num>
  <w:num w:numId="10">
    <w:abstractNumId w:val="7"/>
  </w:num>
  <w:num w:numId="11">
    <w:abstractNumId w:val="13"/>
  </w:num>
  <w:num w:numId="12">
    <w:abstractNumId w:val="5"/>
  </w:num>
  <w:num w:numId="13">
    <w:abstractNumId w:val="33"/>
  </w:num>
  <w:num w:numId="14">
    <w:abstractNumId w:val="6"/>
  </w:num>
  <w:num w:numId="15">
    <w:abstractNumId w:val="16"/>
  </w:num>
  <w:num w:numId="16">
    <w:abstractNumId w:val="15"/>
  </w:num>
  <w:num w:numId="17">
    <w:abstractNumId w:val="23"/>
  </w:num>
  <w:num w:numId="18">
    <w:abstractNumId w:val="27"/>
  </w:num>
  <w:num w:numId="19">
    <w:abstractNumId w:val="25"/>
  </w:num>
  <w:num w:numId="20">
    <w:abstractNumId w:val="8"/>
  </w:num>
  <w:num w:numId="21">
    <w:abstractNumId w:val="4"/>
  </w:num>
  <w:num w:numId="22">
    <w:abstractNumId w:val="14"/>
  </w:num>
  <w:num w:numId="23">
    <w:abstractNumId w:val="26"/>
  </w:num>
  <w:num w:numId="24">
    <w:abstractNumId w:val="19"/>
  </w:num>
  <w:num w:numId="25">
    <w:abstractNumId w:val="21"/>
  </w:num>
  <w:num w:numId="26">
    <w:abstractNumId w:val="29"/>
  </w:num>
  <w:num w:numId="27">
    <w:abstractNumId w:val="3"/>
  </w:num>
  <w:num w:numId="28">
    <w:abstractNumId w:val="20"/>
  </w:num>
  <w:num w:numId="29">
    <w:abstractNumId w:val="9"/>
  </w:num>
  <w:num w:numId="30">
    <w:abstractNumId w:val="12"/>
  </w:num>
  <w:num w:numId="31">
    <w:abstractNumId w:val="22"/>
  </w:num>
  <w:num w:numId="32">
    <w:abstractNumId w:val="24"/>
  </w:num>
  <w:num w:numId="33">
    <w:abstractNumId w:val="34"/>
  </w:num>
  <w:num w:numId="34">
    <w:abstractNumId w:val="30"/>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63D0"/>
    <w:rsid w:val="00006B8A"/>
    <w:rsid w:val="000101E5"/>
    <w:rsid w:val="000107A5"/>
    <w:rsid w:val="00011E27"/>
    <w:rsid w:val="00011FD6"/>
    <w:rsid w:val="000132A0"/>
    <w:rsid w:val="000162A9"/>
    <w:rsid w:val="000164C5"/>
    <w:rsid w:val="00021FCB"/>
    <w:rsid w:val="00024641"/>
    <w:rsid w:val="00024CCF"/>
    <w:rsid w:val="000342F3"/>
    <w:rsid w:val="00035A9F"/>
    <w:rsid w:val="00036180"/>
    <w:rsid w:val="000429CD"/>
    <w:rsid w:val="00044796"/>
    <w:rsid w:val="00044B11"/>
    <w:rsid w:val="00045A00"/>
    <w:rsid w:val="00045A4E"/>
    <w:rsid w:val="00045D82"/>
    <w:rsid w:val="000535A6"/>
    <w:rsid w:val="000547E5"/>
    <w:rsid w:val="000650EC"/>
    <w:rsid w:val="00065B51"/>
    <w:rsid w:val="00066684"/>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4C0D"/>
    <w:rsid w:val="000C5075"/>
    <w:rsid w:val="000D33CC"/>
    <w:rsid w:val="000D4EEB"/>
    <w:rsid w:val="000D7B5C"/>
    <w:rsid w:val="000D7D47"/>
    <w:rsid w:val="000E0746"/>
    <w:rsid w:val="000E54BE"/>
    <w:rsid w:val="000E5A58"/>
    <w:rsid w:val="000E6282"/>
    <w:rsid w:val="000F2270"/>
    <w:rsid w:val="000F48B8"/>
    <w:rsid w:val="001002AB"/>
    <w:rsid w:val="00100A0F"/>
    <w:rsid w:val="00100C1E"/>
    <w:rsid w:val="00105D7E"/>
    <w:rsid w:val="00106B26"/>
    <w:rsid w:val="0011270D"/>
    <w:rsid w:val="00112729"/>
    <w:rsid w:val="001131F7"/>
    <w:rsid w:val="00114D77"/>
    <w:rsid w:val="00116915"/>
    <w:rsid w:val="001202E9"/>
    <w:rsid w:val="0012190F"/>
    <w:rsid w:val="001238D6"/>
    <w:rsid w:val="0012553E"/>
    <w:rsid w:val="001256C7"/>
    <w:rsid w:val="001308ED"/>
    <w:rsid w:val="00130D3E"/>
    <w:rsid w:val="00132642"/>
    <w:rsid w:val="0013520B"/>
    <w:rsid w:val="00140D84"/>
    <w:rsid w:val="001419BC"/>
    <w:rsid w:val="00150533"/>
    <w:rsid w:val="00151D38"/>
    <w:rsid w:val="001554DD"/>
    <w:rsid w:val="001558A7"/>
    <w:rsid w:val="00156A15"/>
    <w:rsid w:val="0016543D"/>
    <w:rsid w:val="00166B19"/>
    <w:rsid w:val="001720BA"/>
    <w:rsid w:val="00175A31"/>
    <w:rsid w:val="001765DF"/>
    <w:rsid w:val="001778C4"/>
    <w:rsid w:val="00177A3F"/>
    <w:rsid w:val="001852C3"/>
    <w:rsid w:val="00185514"/>
    <w:rsid w:val="00185608"/>
    <w:rsid w:val="0018691C"/>
    <w:rsid w:val="00190B55"/>
    <w:rsid w:val="00191BD1"/>
    <w:rsid w:val="0019233C"/>
    <w:rsid w:val="00195DF1"/>
    <w:rsid w:val="00196811"/>
    <w:rsid w:val="00196864"/>
    <w:rsid w:val="001A2A6C"/>
    <w:rsid w:val="001A337B"/>
    <w:rsid w:val="001A3A44"/>
    <w:rsid w:val="001A41E9"/>
    <w:rsid w:val="001A6B92"/>
    <w:rsid w:val="001B075B"/>
    <w:rsid w:val="001B2FE3"/>
    <w:rsid w:val="001B3D19"/>
    <w:rsid w:val="001B3FA5"/>
    <w:rsid w:val="001B53B8"/>
    <w:rsid w:val="001B61F3"/>
    <w:rsid w:val="001C320D"/>
    <w:rsid w:val="001C3AA9"/>
    <w:rsid w:val="001C70DF"/>
    <w:rsid w:val="001D080E"/>
    <w:rsid w:val="001D47C1"/>
    <w:rsid w:val="001D78C7"/>
    <w:rsid w:val="001E2ADD"/>
    <w:rsid w:val="001E4511"/>
    <w:rsid w:val="001E6DF8"/>
    <w:rsid w:val="001F0F24"/>
    <w:rsid w:val="001F35E0"/>
    <w:rsid w:val="001F585C"/>
    <w:rsid w:val="001F64B0"/>
    <w:rsid w:val="001F6B87"/>
    <w:rsid w:val="00202C74"/>
    <w:rsid w:val="00203319"/>
    <w:rsid w:val="002054C5"/>
    <w:rsid w:val="0021029A"/>
    <w:rsid w:val="00212C74"/>
    <w:rsid w:val="002146B3"/>
    <w:rsid w:val="0021515D"/>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2B51"/>
    <w:rsid w:val="00257065"/>
    <w:rsid w:val="0025734F"/>
    <w:rsid w:val="00261B4B"/>
    <w:rsid w:val="00261E38"/>
    <w:rsid w:val="00263168"/>
    <w:rsid w:val="00263879"/>
    <w:rsid w:val="00265470"/>
    <w:rsid w:val="002744CC"/>
    <w:rsid w:val="00275713"/>
    <w:rsid w:val="002772E5"/>
    <w:rsid w:val="002772EE"/>
    <w:rsid w:val="00281BB0"/>
    <w:rsid w:val="002849A6"/>
    <w:rsid w:val="00286011"/>
    <w:rsid w:val="002901A3"/>
    <w:rsid w:val="00293EEB"/>
    <w:rsid w:val="00295E16"/>
    <w:rsid w:val="00297E8B"/>
    <w:rsid w:val="002A079F"/>
    <w:rsid w:val="002A121C"/>
    <w:rsid w:val="002A12BC"/>
    <w:rsid w:val="002A13F6"/>
    <w:rsid w:val="002A49E2"/>
    <w:rsid w:val="002A7797"/>
    <w:rsid w:val="002B1CD8"/>
    <w:rsid w:val="002B45CC"/>
    <w:rsid w:val="002B557A"/>
    <w:rsid w:val="002B5B7E"/>
    <w:rsid w:val="002C1831"/>
    <w:rsid w:val="002C2602"/>
    <w:rsid w:val="002C75A6"/>
    <w:rsid w:val="002D0A01"/>
    <w:rsid w:val="002D0ECD"/>
    <w:rsid w:val="002D597A"/>
    <w:rsid w:val="002D665A"/>
    <w:rsid w:val="002D68DD"/>
    <w:rsid w:val="002E0DA6"/>
    <w:rsid w:val="002F53B2"/>
    <w:rsid w:val="00300A51"/>
    <w:rsid w:val="00302262"/>
    <w:rsid w:val="0030227F"/>
    <w:rsid w:val="003046CF"/>
    <w:rsid w:val="00305EC8"/>
    <w:rsid w:val="00307031"/>
    <w:rsid w:val="00311682"/>
    <w:rsid w:val="00312527"/>
    <w:rsid w:val="00312A45"/>
    <w:rsid w:val="00313709"/>
    <w:rsid w:val="003157D7"/>
    <w:rsid w:val="00317508"/>
    <w:rsid w:val="003236A7"/>
    <w:rsid w:val="00323944"/>
    <w:rsid w:val="00323B93"/>
    <w:rsid w:val="00324F45"/>
    <w:rsid w:val="00325981"/>
    <w:rsid w:val="00335376"/>
    <w:rsid w:val="00337054"/>
    <w:rsid w:val="0033712B"/>
    <w:rsid w:val="00337D5C"/>
    <w:rsid w:val="003432DC"/>
    <w:rsid w:val="003442D2"/>
    <w:rsid w:val="00351FBA"/>
    <w:rsid w:val="0035584D"/>
    <w:rsid w:val="00356C3E"/>
    <w:rsid w:val="00363131"/>
    <w:rsid w:val="00366869"/>
    <w:rsid w:val="00374DDA"/>
    <w:rsid w:val="0037563C"/>
    <w:rsid w:val="00375685"/>
    <w:rsid w:val="00376CCF"/>
    <w:rsid w:val="00377274"/>
    <w:rsid w:val="003804E5"/>
    <w:rsid w:val="00381442"/>
    <w:rsid w:val="00384DDC"/>
    <w:rsid w:val="00386369"/>
    <w:rsid w:val="003939F5"/>
    <w:rsid w:val="003A2300"/>
    <w:rsid w:val="003A2794"/>
    <w:rsid w:val="003A4D04"/>
    <w:rsid w:val="003A6B2C"/>
    <w:rsid w:val="003B2A00"/>
    <w:rsid w:val="003B3C06"/>
    <w:rsid w:val="003B5135"/>
    <w:rsid w:val="003B7302"/>
    <w:rsid w:val="003B7559"/>
    <w:rsid w:val="003C0296"/>
    <w:rsid w:val="003C6267"/>
    <w:rsid w:val="003D253A"/>
    <w:rsid w:val="003D2A83"/>
    <w:rsid w:val="003D2C89"/>
    <w:rsid w:val="003D4587"/>
    <w:rsid w:val="003D4C0D"/>
    <w:rsid w:val="003E16F6"/>
    <w:rsid w:val="003E4405"/>
    <w:rsid w:val="003E4B15"/>
    <w:rsid w:val="003E4E78"/>
    <w:rsid w:val="003E7D59"/>
    <w:rsid w:val="00400806"/>
    <w:rsid w:val="00403ADA"/>
    <w:rsid w:val="004118CB"/>
    <w:rsid w:val="00413558"/>
    <w:rsid w:val="00414B80"/>
    <w:rsid w:val="00421B3A"/>
    <w:rsid w:val="004239CC"/>
    <w:rsid w:val="00426C8A"/>
    <w:rsid w:val="00426DF4"/>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70089"/>
    <w:rsid w:val="00470BB4"/>
    <w:rsid w:val="00470E3C"/>
    <w:rsid w:val="00490084"/>
    <w:rsid w:val="004910E5"/>
    <w:rsid w:val="004931F4"/>
    <w:rsid w:val="004A5824"/>
    <w:rsid w:val="004A6548"/>
    <w:rsid w:val="004A6E4A"/>
    <w:rsid w:val="004B1EAB"/>
    <w:rsid w:val="004B3CBF"/>
    <w:rsid w:val="004B57CC"/>
    <w:rsid w:val="004B6149"/>
    <w:rsid w:val="004C0067"/>
    <w:rsid w:val="004C2670"/>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487B"/>
    <w:rsid w:val="00523647"/>
    <w:rsid w:val="00524803"/>
    <w:rsid w:val="0052506F"/>
    <w:rsid w:val="0052721F"/>
    <w:rsid w:val="005272F1"/>
    <w:rsid w:val="00530C0C"/>
    <w:rsid w:val="00531773"/>
    <w:rsid w:val="00534298"/>
    <w:rsid w:val="005373A2"/>
    <w:rsid w:val="00537A3F"/>
    <w:rsid w:val="00541921"/>
    <w:rsid w:val="00541DE6"/>
    <w:rsid w:val="00542147"/>
    <w:rsid w:val="00542651"/>
    <w:rsid w:val="005442CF"/>
    <w:rsid w:val="005455CA"/>
    <w:rsid w:val="005455DE"/>
    <w:rsid w:val="005465E8"/>
    <w:rsid w:val="00546AEF"/>
    <w:rsid w:val="0055010F"/>
    <w:rsid w:val="00551229"/>
    <w:rsid w:val="00553AB5"/>
    <w:rsid w:val="005558C2"/>
    <w:rsid w:val="00563930"/>
    <w:rsid w:val="00566078"/>
    <w:rsid w:val="00566117"/>
    <w:rsid w:val="005667AA"/>
    <w:rsid w:val="00570E23"/>
    <w:rsid w:val="00574DB8"/>
    <w:rsid w:val="00581FED"/>
    <w:rsid w:val="00584E7B"/>
    <w:rsid w:val="0058642D"/>
    <w:rsid w:val="00586906"/>
    <w:rsid w:val="0059513D"/>
    <w:rsid w:val="00595AB2"/>
    <w:rsid w:val="005A2309"/>
    <w:rsid w:val="005B12B5"/>
    <w:rsid w:val="005B2490"/>
    <w:rsid w:val="005B2599"/>
    <w:rsid w:val="005B4728"/>
    <w:rsid w:val="005B7830"/>
    <w:rsid w:val="005C0C6C"/>
    <w:rsid w:val="005C1781"/>
    <w:rsid w:val="005D0659"/>
    <w:rsid w:val="005D0955"/>
    <w:rsid w:val="005D67E9"/>
    <w:rsid w:val="005E05CC"/>
    <w:rsid w:val="005E15AD"/>
    <w:rsid w:val="005E200F"/>
    <w:rsid w:val="005E627D"/>
    <w:rsid w:val="005E7C66"/>
    <w:rsid w:val="005F1543"/>
    <w:rsid w:val="005F4254"/>
    <w:rsid w:val="005F4F47"/>
    <w:rsid w:val="005F52FC"/>
    <w:rsid w:val="00601AFF"/>
    <w:rsid w:val="006033C2"/>
    <w:rsid w:val="00604678"/>
    <w:rsid w:val="00605B52"/>
    <w:rsid w:val="0060607D"/>
    <w:rsid w:val="00606084"/>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5035A"/>
    <w:rsid w:val="0065058B"/>
    <w:rsid w:val="00651A4E"/>
    <w:rsid w:val="00656BBE"/>
    <w:rsid w:val="006604D1"/>
    <w:rsid w:val="0066233C"/>
    <w:rsid w:val="00662E61"/>
    <w:rsid w:val="00666893"/>
    <w:rsid w:val="00670E97"/>
    <w:rsid w:val="00673EE2"/>
    <w:rsid w:val="00674E7B"/>
    <w:rsid w:val="00676833"/>
    <w:rsid w:val="00676857"/>
    <w:rsid w:val="00681640"/>
    <w:rsid w:val="00682D7F"/>
    <w:rsid w:val="00683198"/>
    <w:rsid w:val="006847A6"/>
    <w:rsid w:val="00685934"/>
    <w:rsid w:val="00687475"/>
    <w:rsid w:val="00693BA1"/>
    <w:rsid w:val="00695151"/>
    <w:rsid w:val="006A2A20"/>
    <w:rsid w:val="006A4477"/>
    <w:rsid w:val="006A5164"/>
    <w:rsid w:val="006A58AE"/>
    <w:rsid w:val="006B1EBC"/>
    <w:rsid w:val="006B2794"/>
    <w:rsid w:val="006B4175"/>
    <w:rsid w:val="006B77B0"/>
    <w:rsid w:val="006C545A"/>
    <w:rsid w:val="006C5F98"/>
    <w:rsid w:val="006D1C45"/>
    <w:rsid w:val="006D2D99"/>
    <w:rsid w:val="006D4BFE"/>
    <w:rsid w:val="006D547F"/>
    <w:rsid w:val="006D54F7"/>
    <w:rsid w:val="006D70BC"/>
    <w:rsid w:val="006D711F"/>
    <w:rsid w:val="006E04EF"/>
    <w:rsid w:val="006F52B4"/>
    <w:rsid w:val="006F5D01"/>
    <w:rsid w:val="007017E1"/>
    <w:rsid w:val="00706F19"/>
    <w:rsid w:val="007077DA"/>
    <w:rsid w:val="00707DD4"/>
    <w:rsid w:val="00711BBB"/>
    <w:rsid w:val="0071414F"/>
    <w:rsid w:val="0071583C"/>
    <w:rsid w:val="0072182E"/>
    <w:rsid w:val="0072453D"/>
    <w:rsid w:val="007252C7"/>
    <w:rsid w:val="00725F92"/>
    <w:rsid w:val="00732DF1"/>
    <w:rsid w:val="00732F1B"/>
    <w:rsid w:val="0073756A"/>
    <w:rsid w:val="00740BC5"/>
    <w:rsid w:val="00744032"/>
    <w:rsid w:val="007449F6"/>
    <w:rsid w:val="00746549"/>
    <w:rsid w:val="00746C9F"/>
    <w:rsid w:val="007600F6"/>
    <w:rsid w:val="007614BC"/>
    <w:rsid w:val="00762521"/>
    <w:rsid w:val="00767584"/>
    <w:rsid w:val="007760CC"/>
    <w:rsid w:val="0077660D"/>
    <w:rsid w:val="00780A6C"/>
    <w:rsid w:val="007833A0"/>
    <w:rsid w:val="00783F1E"/>
    <w:rsid w:val="007865B0"/>
    <w:rsid w:val="0078705E"/>
    <w:rsid w:val="007870D5"/>
    <w:rsid w:val="0078747B"/>
    <w:rsid w:val="007874FC"/>
    <w:rsid w:val="00793CFF"/>
    <w:rsid w:val="00795F7A"/>
    <w:rsid w:val="007A0FAB"/>
    <w:rsid w:val="007A48BD"/>
    <w:rsid w:val="007A530F"/>
    <w:rsid w:val="007A6E4C"/>
    <w:rsid w:val="007B1A0E"/>
    <w:rsid w:val="007B26A2"/>
    <w:rsid w:val="007B31E9"/>
    <w:rsid w:val="007B3475"/>
    <w:rsid w:val="007B6C91"/>
    <w:rsid w:val="007C01A1"/>
    <w:rsid w:val="007C23A9"/>
    <w:rsid w:val="007C6042"/>
    <w:rsid w:val="007D0093"/>
    <w:rsid w:val="007D1D05"/>
    <w:rsid w:val="007D585E"/>
    <w:rsid w:val="007E0DA6"/>
    <w:rsid w:val="007E2745"/>
    <w:rsid w:val="007E605B"/>
    <w:rsid w:val="007E68FD"/>
    <w:rsid w:val="007F1081"/>
    <w:rsid w:val="007F2CFE"/>
    <w:rsid w:val="00800C2A"/>
    <w:rsid w:val="00801517"/>
    <w:rsid w:val="008019DF"/>
    <w:rsid w:val="00802190"/>
    <w:rsid w:val="008065F1"/>
    <w:rsid w:val="00806914"/>
    <w:rsid w:val="00806CD6"/>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CA0"/>
    <w:rsid w:val="00847F62"/>
    <w:rsid w:val="00850A25"/>
    <w:rsid w:val="0085257C"/>
    <w:rsid w:val="0085354B"/>
    <w:rsid w:val="00855482"/>
    <w:rsid w:val="00855F3E"/>
    <w:rsid w:val="00857B88"/>
    <w:rsid w:val="00857EC7"/>
    <w:rsid w:val="008644F7"/>
    <w:rsid w:val="00866C12"/>
    <w:rsid w:val="00867211"/>
    <w:rsid w:val="00870FC8"/>
    <w:rsid w:val="008734B3"/>
    <w:rsid w:val="00874F4E"/>
    <w:rsid w:val="00875FB5"/>
    <w:rsid w:val="00877757"/>
    <w:rsid w:val="00877910"/>
    <w:rsid w:val="00880070"/>
    <w:rsid w:val="00881260"/>
    <w:rsid w:val="00883AF9"/>
    <w:rsid w:val="00887803"/>
    <w:rsid w:val="00887991"/>
    <w:rsid w:val="008971B9"/>
    <w:rsid w:val="008A2C46"/>
    <w:rsid w:val="008A6C80"/>
    <w:rsid w:val="008A73A8"/>
    <w:rsid w:val="008A7574"/>
    <w:rsid w:val="008B2890"/>
    <w:rsid w:val="008B3B96"/>
    <w:rsid w:val="008B3BB7"/>
    <w:rsid w:val="008B52F7"/>
    <w:rsid w:val="008B710E"/>
    <w:rsid w:val="008C1971"/>
    <w:rsid w:val="008C1AF7"/>
    <w:rsid w:val="008C3113"/>
    <w:rsid w:val="008C3B6D"/>
    <w:rsid w:val="008C589B"/>
    <w:rsid w:val="008C68D4"/>
    <w:rsid w:val="008D15E0"/>
    <w:rsid w:val="008D4426"/>
    <w:rsid w:val="008D4856"/>
    <w:rsid w:val="008D5794"/>
    <w:rsid w:val="008E079A"/>
    <w:rsid w:val="008E4BE3"/>
    <w:rsid w:val="008E4F6A"/>
    <w:rsid w:val="008E614A"/>
    <w:rsid w:val="008E6CF7"/>
    <w:rsid w:val="008F105F"/>
    <w:rsid w:val="008F4786"/>
    <w:rsid w:val="008F53C1"/>
    <w:rsid w:val="008F5FBF"/>
    <w:rsid w:val="008F6BDB"/>
    <w:rsid w:val="00900419"/>
    <w:rsid w:val="009007EF"/>
    <w:rsid w:val="0090765F"/>
    <w:rsid w:val="009114C7"/>
    <w:rsid w:val="00912967"/>
    <w:rsid w:val="00912CD4"/>
    <w:rsid w:val="00914B40"/>
    <w:rsid w:val="00915CA7"/>
    <w:rsid w:val="00916EEF"/>
    <w:rsid w:val="00917C10"/>
    <w:rsid w:val="009221EE"/>
    <w:rsid w:val="009225E7"/>
    <w:rsid w:val="009242AD"/>
    <w:rsid w:val="00924D31"/>
    <w:rsid w:val="0092570F"/>
    <w:rsid w:val="00932ABD"/>
    <w:rsid w:val="00936BA1"/>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04D6"/>
    <w:rsid w:val="0099234D"/>
    <w:rsid w:val="0099254C"/>
    <w:rsid w:val="00993E4D"/>
    <w:rsid w:val="00997706"/>
    <w:rsid w:val="009A00B7"/>
    <w:rsid w:val="009A5CDF"/>
    <w:rsid w:val="009B0418"/>
    <w:rsid w:val="009B3B1E"/>
    <w:rsid w:val="009C303D"/>
    <w:rsid w:val="009C6666"/>
    <w:rsid w:val="009D102A"/>
    <w:rsid w:val="009D3DCA"/>
    <w:rsid w:val="009D4633"/>
    <w:rsid w:val="009D75D3"/>
    <w:rsid w:val="009D7EA5"/>
    <w:rsid w:val="009E092E"/>
    <w:rsid w:val="009E2030"/>
    <w:rsid w:val="009E48AF"/>
    <w:rsid w:val="009E7D72"/>
    <w:rsid w:val="009F409E"/>
    <w:rsid w:val="009F53A1"/>
    <w:rsid w:val="009F7511"/>
    <w:rsid w:val="00A003C5"/>
    <w:rsid w:val="00A00D8D"/>
    <w:rsid w:val="00A022AF"/>
    <w:rsid w:val="00A04BA4"/>
    <w:rsid w:val="00A04CD0"/>
    <w:rsid w:val="00A05F2A"/>
    <w:rsid w:val="00A065FB"/>
    <w:rsid w:val="00A06D77"/>
    <w:rsid w:val="00A07CD9"/>
    <w:rsid w:val="00A10269"/>
    <w:rsid w:val="00A111A5"/>
    <w:rsid w:val="00A118E7"/>
    <w:rsid w:val="00A12BA9"/>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68F5"/>
    <w:rsid w:val="00A80ABD"/>
    <w:rsid w:val="00A83F86"/>
    <w:rsid w:val="00A849A4"/>
    <w:rsid w:val="00A85D8A"/>
    <w:rsid w:val="00A91C4F"/>
    <w:rsid w:val="00A965EA"/>
    <w:rsid w:val="00A96F5D"/>
    <w:rsid w:val="00AA10DC"/>
    <w:rsid w:val="00AA247F"/>
    <w:rsid w:val="00AA2747"/>
    <w:rsid w:val="00AB5A97"/>
    <w:rsid w:val="00AB62EF"/>
    <w:rsid w:val="00AD1540"/>
    <w:rsid w:val="00AD1B36"/>
    <w:rsid w:val="00AD223F"/>
    <w:rsid w:val="00AD2F5B"/>
    <w:rsid w:val="00AD4443"/>
    <w:rsid w:val="00AD4E76"/>
    <w:rsid w:val="00AD7F25"/>
    <w:rsid w:val="00AE320A"/>
    <w:rsid w:val="00AE53E2"/>
    <w:rsid w:val="00AE5A57"/>
    <w:rsid w:val="00AF4035"/>
    <w:rsid w:val="00B06A55"/>
    <w:rsid w:val="00B07316"/>
    <w:rsid w:val="00B125E0"/>
    <w:rsid w:val="00B12FD6"/>
    <w:rsid w:val="00B15AF1"/>
    <w:rsid w:val="00B170E8"/>
    <w:rsid w:val="00B17166"/>
    <w:rsid w:val="00B2681F"/>
    <w:rsid w:val="00B26B13"/>
    <w:rsid w:val="00B308F0"/>
    <w:rsid w:val="00B321E4"/>
    <w:rsid w:val="00B3405D"/>
    <w:rsid w:val="00B34243"/>
    <w:rsid w:val="00B34B74"/>
    <w:rsid w:val="00B37EED"/>
    <w:rsid w:val="00B37F14"/>
    <w:rsid w:val="00B43903"/>
    <w:rsid w:val="00B45899"/>
    <w:rsid w:val="00B47EDD"/>
    <w:rsid w:val="00B502CC"/>
    <w:rsid w:val="00B51F2F"/>
    <w:rsid w:val="00B52C04"/>
    <w:rsid w:val="00B54E57"/>
    <w:rsid w:val="00B5578D"/>
    <w:rsid w:val="00B627EE"/>
    <w:rsid w:val="00B63B60"/>
    <w:rsid w:val="00B64E0A"/>
    <w:rsid w:val="00B703C3"/>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55A5"/>
    <w:rsid w:val="00BE0D38"/>
    <w:rsid w:val="00BE2E34"/>
    <w:rsid w:val="00BE4D92"/>
    <w:rsid w:val="00BE7C79"/>
    <w:rsid w:val="00BF6388"/>
    <w:rsid w:val="00BF67F0"/>
    <w:rsid w:val="00BF69CE"/>
    <w:rsid w:val="00BF79BE"/>
    <w:rsid w:val="00C04EB1"/>
    <w:rsid w:val="00C052C6"/>
    <w:rsid w:val="00C06B3C"/>
    <w:rsid w:val="00C10E49"/>
    <w:rsid w:val="00C15EE4"/>
    <w:rsid w:val="00C17413"/>
    <w:rsid w:val="00C2196D"/>
    <w:rsid w:val="00C21CF3"/>
    <w:rsid w:val="00C22645"/>
    <w:rsid w:val="00C22CE9"/>
    <w:rsid w:val="00C26A29"/>
    <w:rsid w:val="00C2713B"/>
    <w:rsid w:val="00C3067E"/>
    <w:rsid w:val="00C34512"/>
    <w:rsid w:val="00C35159"/>
    <w:rsid w:val="00C37369"/>
    <w:rsid w:val="00C37A36"/>
    <w:rsid w:val="00C37D92"/>
    <w:rsid w:val="00C45E82"/>
    <w:rsid w:val="00C4785D"/>
    <w:rsid w:val="00C50939"/>
    <w:rsid w:val="00C51037"/>
    <w:rsid w:val="00C57C1A"/>
    <w:rsid w:val="00C57D82"/>
    <w:rsid w:val="00C63BBD"/>
    <w:rsid w:val="00C63E82"/>
    <w:rsid w:val="00C72865"/>
    <w:rsid w:val="00C74462"/>
    <w:rsid w:val="00C753A4"/>
    <w:rsid w:val="00C804E7"/>
    <w:rsid w:val="00C80891"/>
    <w:rsid w:val="00C8215D"/>
    <w:rsid w:val="00C8218A"/>
    <w:rsid w:val="00C90A91"/>
    <w:rsid w:val="00C92ABE"/>
    <w:rsid w:val="00C92B7C"/>
    <w:rsid w:val="00C9370D"/>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23E2"/>
    <w:rsid w:val="00CD24A2"/>
    <w:rsid w:val="00CD51B5"/>
    <w:rsid w:val="00CD5C92"/>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62BC"/>
    <w:rsid w:val="00D16893"/>
    <w:rsid w:val="00D17473"/>
    <w:rsid w:val="00D17A69"/>
    <w:rsid w:val="00D17F6D"/>
    <w:rsid w:val="00D21B5B"/>
    <w:rsid w:val="00D27841"/>
    <w:rsid w:val="00D30A6A"/>
    <w:rsid w:val="00D3240A"/>
    <w:rsid w:val="00D33EE6"/>
    <w:rsid w:val="00D34080"/>
    <w:rsid w:val="00D34696"/>
    <w:rsid w:val="00D36767"/>
    <w:rsid w:val="00D40B14"/>
    <w:rsid w:val="00D41A6C"/>
    <w:rsid w:val="00D44F82"/>
    <w:rsid w:val="00D46DC4"/>
    <w:rsid w:val="00D50973"/>
    <w:rsid w:val="00D50F41"/>
    <w:rsid w:val="00D5178F"/>
    <w:rsid w:val="00D5356C"/>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5DC2"/>
    <w:rsid w:val="00DA67B7"/>
    <w:rsid w:val="00DA6A21"/>
    <w:rsid w:val="00DA7F22"/>
    <w:rsid w:val="00DB09AC"/>
    <w:rsid w:val="00DB25E3"/>
    <w:rsid w:val="00DB3175"/>
    <w:rsid w:val="00DB34A7"/>
    <w:rsid w:val="00DB4B09"/>
    <w:rsid w:val="00DB5DD7"/>
    <w:rsid w:val="00DC1272"/>
    <w:rsid w:val="00DC12B6"/>
    <w:rsid w:val="00DC3D78"/>
    <w:rsid w:val="00DC5659"/>
    <w:rsid w:val="00DC68A1"/>
    <w:rsid w:val="00DC6B08"/>
    <w:rsid w:val="00DD0301"/>
    <w:rsid w:val="00DD0872"/>
    <w:rsid w:val="00DD0EAD"/>
    <w:rsid w:val="00DD0FD8"/>
    <w:rsid w:val="00DD251F"/>
    <w:rsid w:val="00DD4900"/>
    <w:rsid w:val="00DE05CF"/>
    <w:rsid w:val="00DE1639"/>
    <w:rsid w:val="00DE1725"/>
    <w:rsid w:val="00DE2C2A"/>
    <w:rsid w:val="00DE460A"/>
    <w:rsid w:val="00DE4CDF"/>
    <w:rsid w:val="00DE683B"/>
    <w:rsid w:val="00DE74EB"/>
    <w:rsid w:val="00DE7D55"/>
    <w:rsid w:val="00DF167B"/>
    <w:rsid w:val="00DF2EA0"/>
    <w:rsid w:val="00DF74C5"/>
    <w:rsid w:val="00E02E44"/>
    <w:rsid w:val="00E0418C"/>
    <w:rsid w:val="00E05912"/>
    <w:rsid w:val="00E10695"/>
    <w:rsid w:val="00E155A5"/>
    <w:rsid w:val="00E17187"/>
    <w:rsid w:val="00E17BB7"/>
    <w:rsid w:val="00E20215"/>
    <w:rsid w:val="00E21FFC"/>
    <w:rsid w:val="00E22847"/>
    <w:rsid w:val="00E2290B"/>
    <w:rsid w:val="00E27AEB"/>
    <w:rsid w:val="00E31891"/>
    <w:rsid w:val="00E32782"/>
    <w:rsid w:val="00E42EFD"/>
    <w:rsid w:val="00E44C36"/>
    <w:rsid w:val="00E46258"/>
    <w:rsid w:val="00E50AD6"/>
    <w:rsid w:val="00E54768"/>
    <w:rsid w:val="00E54C49"/>
    <w:rsid w:val="00E561E5"/>
    <w:rsid w:val="00E60022"/>
    <w:rsid w:val="00E609BA"/>
    <w:rsid w:val="00E66BAE"/>
    <w:rsid w:val="00E674B8"/>
    <w:rsid w:val="00E70F1F"/>
    <w:rsid w:val="00E77D27"/>
    <w:rsid w:val="00E816CD"/>
    <w:rsid w:val="00E84025"/>
    <w:rsid w:val="00E85B74"/>
    <w:rsid w:val="00E908C7"/>
    <w:rsid w:val="00E92394"/>
    <w:rsid w:val="00E96F21"/>
    <w:rsid w:val="00EA124B"/>
    <w:rsid w:val="00EA26D4"/>
    <w:rsid w:val="00EA565F"/>
    <w:rsid w:val="00EB0DBA"/>
    <w:rsid w:val="00EB3E4F"/>
    <w:rsid w:val="00EB4C53"/>
    <w:rsid w:val="00EB4CE4"/>
    <w:rsid w:val="00EB7590"/>
    <w:rsid w:val="00EB7856"/>
    <w:rsid w:val="00ED4779"/>
    <w:rsid w:val="00EE0191"/>
    <w:rsid w:val="00EE1022"/>
    <w:rsid w:val="00EE30FF"/>
    <w:rsid w:val="00EE5703"/>
    <w:rsid w:val="00EE57B7"/>
    <w:rsid w:val="00EE64C0"/>
    <w:rsid w:val="00EF00CD"/>
    <w:rsid w:val="00EF17AD"/>
    <w:rsid w:val="00EF17BD"/>
    <w:rsid w:val="00EF1E33"/>
    <w:rsid w:val="00EF2B7C"/>
    <w:rsid w:val="00EF4065"/>
    <w:rsid w:val="00EF6BA9"/>
    <w:rsid w:val="00F007D9"/>
    <w:rsid w:val="00F04AF9"/>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79A5"/>
    <w:rsid w:val="00F50102"/>
    <w:rsid w:val="00F559C5"/>
    <w:rsid w:val="00F57AFF"/>
    <w:rsid w:val="00F61B23"/>
    <w:rsid w:val="00F62D48"/>
    <w:rsid w:val="00F630BD"/>
    <w:rsid w:val="00F63B95"/>
    <w:rsid w:val="00F63E53"/>
    <w:rsid w:val="00F65910"/>
    <w:rsid w:val="00F70F1E"/>
    <w:rsid w:val="00F71610"/>
    <w:rsid w:val="00F741C5"/>
    <w:rsid w:val="00F757E1"/>
    <w:rsid w:val="00F7697C"/>
    <w:rsid w:val="00F77037"/>
    <w:rsid w:val="00F7799D"/>
    <w:rsid w:val="00F77FC8"/>
    <w:rsid w:val="00F80AF1"/>
    <w:rsid w:val="00F81C89"/>
    <w:rsid w:val="00F81FDC"/>
    <w:rsid w:val="00F91381"/>
    <w:rsid w:val="00F9418A"/>
    <w:rsid w:val="00F952C5"/>
    <w:rsid w:val="00F95753"/>
    <w:rsid w:val="00F95C0B"/>
    <w:rsid w:val="00F96080"/>
    <w:rsid w:val="00F9793F"/>
    <w:rsid w:val="00F97EA7"/>
    <w:rsid w:val="00FA3726"/>
    <w:rsid w:val="00FA3CE5"/>
    <w:rsid w:val="00FA45DA"/>
    <w:rsid w:val="00FA62C7"/>
    <w:rsid w:val="00FA6739"/>
    <w:rsid w:val="00FB0E51"/>
    <w:rsid w:val="00FB22ED"/>
    <w:rsid w:val="00FB546D"/>
    <w:rsid w:val="00FB63E4"/>
    <w:rsid w:val="00FC2D8D"/>
    <w:rsid w:val="00FC73A7"/>
    <w:rsid w:val="00FD3C6E"/>
    <w:rsid w:val="00FD424A"/>
    <w:rsid w:val="00FD63BA"/>
    <w:rsid w:val="00FD705B"/>
    <w:rsid w:val="00FD7661"/>
    <w:rsid w:val="00FE38AE"/>
    <w:rsid w:val="00FE6D09"/>
    <w:rsid w:val="00FF311B"/>
    <w:rsid w:val="00FF3D30"/>
    <w:rsid w:val="00FF5658"/>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Agreement">
    <w:name w:val="Agreement"/>
    <w:basedOn w:val="a"/>
    <w:next w:val="Doc-text2"/>
    <w:uiPriority w:val="99"/>
    <w:qFormat/>
    <w:rsid w:val="00252B51"/>
    <w:pPr>
      <w:widowControl/>
      <w:numPr>
        <w:numId w:val="34"/>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paragraph" w:customStyle="1" w:styleId="CRCoverPage">
    <w:name w:val="CR Cover Page"/>
    <w:link w:val="CRCoverPageZchn"/>
    <w:qFormat/>
    <w:rsid w:val="0016543D"/>
    <w:pPr>
      <w:spacing w:after="120"/>
    </w:pPr>
    <w:rPr>
      <w:rFonts w:ascii="Arial" w:eastAsia="Times New Roman" w:hAnsi="Arial" w:cs="Times New Roman"/>
      <w:kern w:val="0"/>
      <w:sz w:val="20"/>
      <w:szCs w:val="20"/>
      <w:lang w:val="en-GB" w:eastAsia="en-US"/>
    </w:rPr>
  </w:style>
  <w:style w:type="character" w:customStyle="1" w:styleId="CRCoverPageZchn">
    <w:name w:val="CR Cover Page Zchn"/>
    <w:link w:val="CRCoverPage"/>
    <w:qFormat/>
    <w:locked/>
    <w:rsid w:val="0016543D"/>
    <w:rPr>
      <w:rFonts w:ascii="Arial" w:eastAsia="Times New Roman" w:hAnsi="Arial" w:cs="Times New Roman"/>
      <w:kern w:val="0"/>
      <w:sz w:val="20"/>
      <w:szCs w:val="20"/>
      <w:lang w:val="en-GB" w:eastAsia="en-US"/>
    </w:rPr>
  </w:style>
  <w:style w:type="character" w:customStyle="1" w:styleId="B10">
    <w:name w:val="B1 (文字)"/>
    <w:qFormat/>
    <w:rsid w:val="0016543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6878174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329A4-7743-4934-ADC7-B86A29DFA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11546</TotalTime>
  <Pages>2</Pages>
  <Words>534</Words>
  <Characters>3049</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459</cp:revision>
  <dcterms:created xsi:type="dcterms:W3CDTF">2019-04-30T06:30:00Z</dcterms:created>
  <dcterms:modified xsi:type="dcterms:W3CDTF">2022-01-10T09:32:00Z</dcterms:modified>
</cp:coreProperties>
</file>